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797" w:rsidRPr="007B1F96" w:rsidRDefault="00182797" w:rsidP="001827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341E54" w:rsidRPr="007B1F96" w:rsidRDefault="00182797" w:rsidP="00182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1F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BA6EAC" w:rsidRPr="007B1F9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B1F96">
        <w:rPr>
          <w:rFonts w:ascii="Times New Roman" w:hAnsi="Times New Roman" w:cs="Times New Roman"/>
          <w:sz w:val="24"/>
          <w:szCs w:val="24"/>
        </w:rPr>
        <w:t xml:space="preserve">         </w:t>
      </w:r>
      <w:r w:rsidR="006B0D11" w:rsidRPr="007B1F96">
        <w:rPr>
          <w:rFonts w:ascii="Times New Roman" w:hAnsi="Times New Roman" w:cs="Times New Roman"/>
          <w:sz w:val="24"/>
          <w:szCs w:val="24"/>
        </w:rPr>
        <w:t xml:space="preserve"> </w:t>
      </w:r>
      <w:r w:rsidR="00341E54" w:rsidRPr="007B1F96">
        <w:rPr>
          <w:rFonts w:ascii="Times New Roman" w:hAnsi="Times New Roman" w:cs="Times New Roman"/>
          <w:sz w:val="24"/>
          <w:szCs w:val="24"/>
        </w:rPr>
        <w:t>Приложение №</w:t>
      </w:r>
      <w:r w:rsidR="003934C3" w:rsidRPr="007B1F96">
        <w:rPr>
          <w:rFonts w:ascii="Times New Roman" w:hAnsi="Times New Roman" w:cs="Times New Roman"/>
          <w:sz w:val="24"/>
          <w:szCs w:val="24"/>
        </w:rPr>
        <w:t>40</w:t>
      </w:r>
    </w:p>
    <w:p w:rsidR="005172EC" w:rsidRPr="007B1F96" w:rsidRDefault="005172EC" w:rsidP="00DD5C32">
      <w:pPr>
        <w:spacing w:after="0"/>
        <w:ind w:left="6118"/>
        <w:rPr>
          <w:rFonts w:ascii="Times New Roman" w:hAnsi="Times New Roman" w:cs="Times New Roman"/>
          <w:sz w:val="24"/>
          <w:szCs w:val="24"/>
        </w:rPr>
      </w:pPr>
      <w:r w:rsidRPr="007B1F96">
        <w:rPr>
          <w:rFonts w:ascii="Times New Roman" w:hAnsi="Times New Roman" w:cs="Times New Roman"/>
          <w:sz w:val="24"/>
          <w:szCs w:val="24"/>
        </w:rPr>
        <w:t xml:space="preserve">к Тарифному соглашению </w:t>
      </w:r>
    </w:p>
    <w:p w:rsidR="001657D3" w:rsidRPr="007B1F96" w:rsidRDefault="001657D3" w:rsidP="003934C3">
      <w:pPr>
        <w:spacing w:after="0"/>
        <w:ind w:left="6118"/>
        <w:rPr>
          <w:rFonts w:ascii="Times New Roman" w:hAnsi="Times New Roman" w:cs="Times New Roman"/>
          <w:sz w:val="24"/>
          <w:szCs w:val="24"/>
        </w:rPr>
      </w:pPr>
      <w:r w:rsidRPr="007B1F96">
        <w:rPr>
          <w:rFonts w:ascii="Times New Roman" w:hAnsi="Times New Roman" w:cs="Times New Roman"/>
          <w:sz w:val="24"/>
          <w:szCs w:val="24"/>
        </w:rPr>
        <w:t xml:space="preserve">от « </w:t>
      </w:r>
      <w:r w:rsidR="003934C3" w:rsidRPr="007B1F96">
        <w:rPr>
          <w:rFonts w:ascii="Times New Roman" w:hAnsi="Times New Roman" w:cs="Times New Roman"/>
          <w:sz w:val="24"/>
          <w:szCs w:val="24"/>
        </w:rPr>
        <w:t>29</w:t>
      </w:r>
      <w:r w:rsidRPr="007B1F96">
        <w:rPr>
          <w:rFonts w:ascii="Times New Roman" w:hAnsi="Times New Roman" w:cs="Times New Roman"/>
          <w:sz w:val="24"/>
          <w:szCs w:val="24"/>
        </w:rPr>
        <w:t xml:space="preserve">» </w:t>
      </w:r>
      <w:r w:rsidR="003934C3" w:rsidRPr="007B1F96">
        <w:rPr>
          <w:rFonts w:ascii="Times New Roman" w:hAnsi="Times New Roman" w:cs="Times New Roman"/>
          <w:sz w:val="24"/>
          <w:szCs w:val="24"/>
        </w:rPr>
        <w:t xml:space="preserve">января </w:t>
      </w:r>
      <w:r w:rsidRPr="007B1F96">
        <w:rPr>
          <w:rFonts w:ascii="Times New Roman" w:hAnsi="Times New Roman" w:cs="Times New Roman"/>
          <w:sz w:val="24"/>
          <w:szCs w:val="24"/>
        </w:rPr>
        <w:t>20</w:t>
      </w:r>
      <w:r w:rsidR="00D20D9F" w:rsidRPr="007B1F96">
        <w:rPr>
          <w:rFonts w:ascii="Times New Roman" w:hAnsi="Times New Roman" w:cs="Times New Roman"/>
          <w:sz w:val="24"/>
          <w:szCs w:val="24"/>
        </w:rPr>
        <w:t>20</w:t>
      </w:r>
      <w:r w:rsidRPr="007B1F9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172EC" w:rsidRPr="007B1F96" w:rsidRDefault="005172EC" w:rsidP="00632B9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2B97" w:rsidRPr="007B1F96" w:rsidRDefault="00632B97" w:rsidP="005172EC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7B1F96">
        <w:rPr>
          <w:rFonts w:ascii="Times New Roman" w:hAnsi="Times New Roman" w:cs="Times New Roman"/>
          <w:b/>
          <w:sz w:val="32"/>
          <w:szCs w:val="32"/>
        </w:rPr>
        <w:t>Порядок расчета стоимости страхового случая</w:t>
      </w:r>
    </w:p>
    <w:p w:rsidR="00632B97" w:rsidRPr="007B1F96" w:rsidRDefault="00632B97" w:rsidP="00FF3BE4">
      <w:pPr>
        <w:pStyle w:val="ParaAttribute7"/>
        <w:ind w:firstLine="708"/>
        <w:rPr>
          <w:rFonts w:eastAsia="Times New Roman"/>
          <w:sz w:val="28"/>
          <w:szCs w:val="28"/>
        </w:rPr>
      </w:pPr>
      <w:r w:rsidRPr="007B1F96">
        <w:rPr>
          <w:rStyle w:val="CharAttribute3"/>
          <w:rFonts w:eastAsia="바탕"/>
          <w:szCs w:val="28"/>
        </w:rPr>
        <w:t xml:space="preserve">1. Стоимость </w:t>
      </w:r>
      <w:r w:rsidR="0085261C" w:rsidRPr="007B1F96">
        <w:rPr>
          <w:rStyle w:val="CharAttribute3"/>
          <w:rFonts w:eastAsia="바탕"/>
          <w:szCs w:val="28"/>
        </w:rPr>
        <w:t xml:space="preserve">страхового </w:t>
      </w:r>
      <w:r w:rsidRPr="007B1F96">
        <w:rPr>
          <w:rStyle w:val="CharAttribute3"/>
          <w:rFonts w:eastAsia="바탕"/>
          <w:szCs w:val="28"/>
        </w:rPr>
        <w:t>случая (</w:t>
      </w:r>
      <w:proofErr w:type="spellStart"/>
      <w:r w:rsidRPr="007B1F96">
        <w:rPr>
          <w:rStyle w:val="CharAttribute3"/>
          <w:rFonts w:eastAsia="바탕"/>
          <w:szCs w:val="28"/>
        </w:rPr>
        <w:t>S</w:t>
      </w:r>
      <w:r w:rsidRPr="007B1F96">
        <w:rPr>
          <w:rStyle w:val="CharAttribute3"/>
          <w:rFonts w:eastAsia="바탕"/>
        </w:rPr>
        <w:t>all</w:t>
      </w:r>
      <w:proofErr w:type="spellEnd"/>
      <w:r w:rsidRPr="007B1F96">
        <w:rPr>
          <w:rStyle w:val="CharAttribute3"/>
          <w:rFonts w:eastAsia="바탕"/>
          <w:szCs w:val="28"/>
        </w:rPr>
        <w:t>) рассчитывается в соответствии с утвержденными тарифами на оплату медицинской помощи.</w:t>
      </w:r>
    </w:p>
    <w:p w:rsidR="00632B97" w:rsidRPr="007B1F96" w:rsidRDefault="00632B97" w:rsidP="00632B97">
      <w:pPr>
        <w:pStyle w:val="ParaAttribute18"/>
        <w:rPr>
          <w:rFonts w:eastAsia="Times New Roman"/>
          <w:sz w:val="28"/>
          <w:szCs w:val="28"/>
        </w:rPr>
      </w:pPr>
      <w:r w:rsidRPr="007B1F96">
        <w:rPr>
          <w:rStyle w:val="CharAttribute3"/>
          <w:rFonts w:eastAsia="바탕"/>
          <w:szCs w:val="28"/>
        </w:rPr>
        <w:t>Для расчета стоимости используются:</w:t>
      </w:r>
    </w:p>
    <w:p w:rsidR="00FF3BE4" w:rsidRPr="007B1F96" w:rsidRDefault="00FF3BE4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proofErr w:type="gramStart"/>
      <w:r w:rsidRPr="007B1F96">
        <w:rPr>
          <w:rStyle w:val="CharAttribute3"/>
          <w:rFonts w:eastAsia="바탕"/>
          <w:szCs w:val="28"/>
        </w:rPr>
        <w:t>Б</w:t>
      </w:r>
      <w:proofErr w:type="gramEnd"/>
      <w:r w:rsidRPr="007B1F96">
        <w:rPr>
          <w:rStyle w:val="CharAttribute3"/>
          <w:rFonts w:eastAsia="바탕"/>
          <w:szCs w:val="28"/>
        </w:rPr>
        <w:t xml:space="preserve"> – базовая ставка финансирования</w:t>
      </w:r>
      <w:r w:rsidR="004431BB" w:rsidRPr="007B1F96">
        <w:rPr>
          <w:rStyle w:val="CharAttribute3"/>
          <w:rFonts w:eastAsia="바탕"/>
          <w:szCs w:val="28"/>
        </w:rPr>
        <w:t xml:space="preserve"> единицы объема медицинской помощи</w:t>
      </w:r>
      <w:r w:rsidRPr="007B1F96">
        <w:rPr>
          <w:rStyle w:val="CharAttribute3"/>
          <w:rFonts w:eastAsia="바탕"/>
          <w:szCs w:val="28"/>
        </w:rPr>
        <w:t>;</w:t>
      </w:r>
    </w:p>
    <w:p w:rsidR="000333BB" w:rsidRPr="007B1F96" w:rsidRDefault="000333BB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r w:rsidRPr="007B1F96">
        <w:rPr>
          <w:rStyle w:val="CharAttribute3"/>
          <w:rFonts w:eastAsia="바탕"/>
          <w:szCs w:val="28"/>
        </w:rPr>
        <w:t>Т</w:t>
      </w:r>
      <w:r w:rsidRPr="007B1F96">
        <w:rPr>
          <w:rStyle w:val="CharAttribute3"/>
          <w:rFonts w:eastAsia="바탕"/>
        </w:rPr>
        <w:t xml:space="preserve"> </w:t>
      </w:r>
      <w:r w:rsidRPr="007B1F96">
        <w:rPr>
          <w:rStyle w:val="CharAttribute3"/>
          <w:rFonts w:eastAsia="바탕"/>
          <w:szCs w:val="28"/>
        </w:rPr>
        <w:t>–</w:t>
      </w:r>
      <w:r w:rsidR="00CE7FEC" w:rsidRPr="007B1F96">
        <w:rPr>
          <w:rStyle w:val="CharAttribute3"/>
          <w:rFonts w:eastAsia="바탕"/>
          <w:szCs w:val="28"/>
        </w:rPr>
        <w:t xml:space="preserve"> </w:t>
      </w:r>
      <w:r w:rsidRPr="007B1F96">
        <w:rPr>
          <w:rStyle w:val="CharAttribute3"/>
          <w:rFonts w:eastAsia="바탕"/>
        </w:rPr>
        <w:t>утвержденный тариф</w:t>
      </w:r>
      <w:r w:rsidR="00872EE4" w:rsidRPr="007B1F96">
        <w:rPr>
          <w:rStyle w:val="CharAttribute3"/>
          <w:rFonts w:eastAsia="바탕"/>
        </w:rPr>
        <w:t xml:space="preserve"> (для ВМП</w:t>
      </w:r>
      <w:r w:rsidR="001657D3" w:rsidRPr="007B1F96">
        <w:rPr>
          <w:rStyle w:val="CharAttribute3"/>
          <w:rFonts w:eastAsia="바탕"/>
        </w:rPr>
        <w:t xml:space="preserve"> </w:t>
      </w:r>
      <w:r w:rsidR="00872EE4" w:rsidRPr="007B1F96">
        <w:rPr>
          <w:rStyle w:val="CharAttribute3"/>
          <w:rFonts w:eastAsia="바탕"/>
        </w:rPr>
        <w:t>- норматив финансовых затрат)</w:t>
      </w:r>
      <w:r w:rsidRPr="007B1F96">
        <w:rPr>
          <w:rStyle w:val="CharAttribute3"/>
          <w:rFonts w:eastAsia="바탕"/>
        </w:rPr>
        <w:t>;</w:t>
      </w:r>
    </w:p>
    <w:p w:rsidR="008531CE" w:rsidRPr="007B1F96" w:rsidRDefault="008531CE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proofErr w:type="spellStart"/>
      <w:r w:rsidRPr="007B1F96">
        <w:rPr>
          <w:rStyle w:val="CharAttribute3"/>
          <w:rFonts w:eastAsia="바탕"/>
          <w:szCs w:val="28"/>
        </w:rPr>
        <w:t>Кз</w:t>
      </w:r>
      <w:proofErr w:type="spellEnd"/>
      <w:r w:rsidR="00CE7FEC" w:rsidRPr="007B1F96">
        <w:rPr>
          <w:rStyle w:val="CharAttribute3"/>
          <w:rFonts w:eastAsia="바탕"/>
          <w:szCs w:val="28"/>
        </w:rPr>
        <w:t xml:space="preserve"> </w:t>
      </w:r>
      <w:r w:rsidRPr="007B1F96">
        <w:rPr>
          <w:rStyle w:val="CharAttribute3"/>
          <w:rFonts w:eastAsia="바탕"/>
          <w:szCs w:val="28"/>
        </w:rPr>
        <w:t>– относительн</w:t>
      </w:r>
      <w:r w:rsidR="00FF3BE4" w:rsidRPr="007B1F96">
        <w:rPr>
          <w:rStyle w:val="CharAttribute3"/>
          <w:rFonts w:eastAsia="바탕"/>
          <w:szCs w:val="28"/>
        </w:rPr>
        <w:t>ы</w:t>
      </w:r>
      <w:r w:rsidRPr="007B1F96">
        <w:rPr>
          <w:rStyle w:val="CharAttribute3"/>
          <w:rFonts w:eastAsia="바탕"/>
          <w:szCs w:val="28"/>
        </w:rPr>
        <w:t xml:space="preserve">й </w:t>
      </w:r>
      <w:r w:rsidR="00FF3BE4" w:rsidRPr="007B1F96">
        <w:rPr>
          <w:rStyle w:val="CharAttribute3"/>
          <w:rFonts w:eastAsia="바탕"/>
          <w:szCs w:val="28"/>
        </w:rPr>
        <w:t xml:space="preserve">коэффициент стоимости </w:t>
      </w:r>
      <w:r w:rsidR="0050488C" w:rsidRPr="007B1F96">
        <w:rPr>
          <w:rStyle w:val="CharAttribute3"/>
          <w:rFonts w:eastAsia="바탕"/>
          <w:szCs w:val="28"/>
        </w:rPr>
        <w:t>посещения и поправочный коэффициент стоимости обращения (по профилю «Стоматология» Кз=1)</w:t>
      </w:r>
      <w:r w:rsidR="001A036E" w:rsidRPr="007B1F96">
        <w:rPr>
          <w:rStyle w:val="CharAttribute3"/>
          <w:rFonts w:eastAsia="바탕"/>
          <w:szCs w:val="28"/>
        </w:rPr>
        <w:t xml:space="preserve">, </w:t>
      </w:r>
      <w:proofErr w:type="spellStart"/>
      <w:r w:rsidR="001A036E" w:rsidRPr="007B1F96">
        <w:rPr>
          <w:rStyle w:val="CharAttribute3"/>
          <w:rFonts w:eastAsia="바탕"/>
          <w:szCs w:val="28"/>
        </w:rPr>
        <w:t>затратоемкости</w:t>
      </w:r>
      <w:proofErr w:type="spellEnd"/>
      <w:r w:rsidR="001A036E" w:rsidRPr="007B1F96">
        <w:rPr>
          <w:rStyle w:val="CharAttribute3"/>
          <w:rFonts w:eastAsia="바탕"/>
          <w:szCs w:val="28"/>
        </w:rPr>
        <w:t xml:space="preserve"> по КСГ</w:t>
      </w:r>
      <w:r w:rsidRPr="007B1F96">
        <w:rPr>
          <w:rStyle w:val="CharAttribute3"/>
          <w:rFonts w:eastAsia="바탕"/>
          <w:szCs w:val="28"/>
        </w:rPr>
        <w:t>;</w:t>
      </w:r>
    </w:p>
    <w:p w:rsidR="0050488C" w:rsidRPr="007B1F96" w:rsidRDefault="0050488C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proofErr w:type="spellStart"/>
      <w:r w:rsidRPr="007B1F96">
        <w:rPr>
          <w:rStyle w:val="CharAttribute3"/>
          <w:rFonts w:eastAsia="바탕"/>
          <w:szCs w:val="28"/>
        </w:rPr>
        <w:t>Кп</w:t>
      </w:r>
      <w:proofErr w:type="spellEnd"/>
      <w:r w:rsidRPr="007B1F96">
        <w:rPr>
          <w:rStyle w:val="CharAttribute3"/>
          <w:rFonts w:eastAsia="바탕"/>
          <w:szCs w:val="28"/>
        </w:rPr>
        <w:t xml:space="preserve"> – поправочный коэффициент</w:t>
      </w:r>
      <w:r w:rsidR="00D649C9" w:rsidRPr="007B1F96">
        <w:rPr>
          <w:rStyle w:val="CharAttribute3"/>
          <w:rFonts w:eastAsia="바탕"/>
          <w:szCs w:val="28"/>
        </w:rPr>
        <w:t xml:space="preserve"> для</w:t>
      </w:r>
      <w:r w:rsidRPr="007B1F96">
        <w:rPr>
          <w:rStyle w:val="CharAttribute3"/>
          <w:rFonts w:eastAsia="바탕"/>
          <w:szCs w:val="28"/>
        </w:rPr>
        <w:t xml:space="preserve"> приема </w:t>
      </w:r>
      <w:r w:rsidR="00D649C9" w:rsidRPr="007B1F96">
        <w:rPr>
          <w:rStyle w:val="CharAttribute3"/>
          <w:rFonts w:eastAsia="바탕"/>
          <w:szCs w:val="28"/>
        </w:rPr>
        <w:t>с применением</w:t>
      </w:r>
      <w:r w:rsidRPr="007B1F96">
        <w:rPr>
          <w:rStyle w:val="CharAttribute3"/>
          <w:rFonts w:eastAsia="바탕"/>
          <w:szCs w:val="28"/>
        </w:rPr>
        <w:t xml:space="preserve"> мобильных </w:t>
      </w:r>
      <w:r w:rsidR="00D649C9" w:rsidRPr="007B1F96">
        <w:rPr>
          <w:rStyle w:val="CharAttribute3"/>
          <w:rFonts w:eastAsia="바탕"/>
          <w:szCs w:val="28"/>
        </w:rPr>
        <w:t>медицинских комплексов</w:t>
      </w:r>
      <w:r w:rsidRPr="007B1F96">
        <w:rPr>
          <w:rStyle w:val="CharAttribute3"/>
          <w:rFonts w:eastAsia="바탕"/>
          <w:szCs w:val="28"/>
        </w:rPr>
        <w:t>;</w:t>
      </w:r>
    </w:p>
    <w:p w:rsidR="0029042F" w:rsidRPr="007B1F96" w:rsidRDefault="0029042F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r w:rsidRPr="007B1F96">
        <w:rPr>
          <w:rStyle w:val="CharAttribute3"/>
          <w:rFonts w:eastAsia="바탕"/>
          <w:szCs w:val="28"/>
        </w:rPr>
        <w:t>Кпд – поправочный коэффициент п</w:t>
      </w:r>
      <w:r w:rsidRPr="007B1F96">
        <w:rPr>
          <w:sz w:val="28"/>
          <w:szCs w:val="28"/>
        </w:rPr>
        <w:t>ри оказании профилактических медицинских осмотров, в том числе в рамках диспансеризации, в выходные дни оплата</w:t>
      </w:r>
      <w:r w:rsidR="00187F98" w:rsidRPr="007B1F96">
        <w:rPr>
          <w:sz w:val="28"/>
          <w:szCs w:val="28"/>
        </w:rPr>
        <w:t xml:space="preserve"> </w:t>
      </w:r>
      <w:r w:rsidRPr="007B1F96">
        <w:rPr>
          <w:sz w:val="28"/>
          <w:szCs w:val="28"/>
        </w:rPr>
        <w:t xml:space="preserve">(при оказании профилактических медицинских осмотров, в том числе в рамках диспансеризации, в выходные дни </w:t>
      </w:r>
      <w:r w:rsidRPr="007B1F96">
        <w:rPr>
          <w:rStyle w:val="CharAttribute3"/>
          <w:rFonts w:eastAsia="바탕"/>
          <w:szCs w:val="28"/>
        </w:rPr>
        <w:t xml:space="preserve">с применением мобильных медицинских комплексов применяется </w:t>
      </w:r>
      <w:proofErr w:type="spellStart"/>
      <w:r w:rsidRPr="007B1F96">
        <w:rPr>
          <w:rStyle w:val="CharAttribute3"/>
          <w:rFonts w:eastAsia="바탕"/>
          <w:szCs w:val="28"/>
        </w:rPr>
        <w:t>Кп</w:t>
      </w:r>
      <w:proofErr w:type="spellEnd"/>
      <w:r w:rsidRPr="007B1F96">
        <w:rPr>
          <w:rStyle w:val="CharAttribute3"/>
          <w:rFonts w:eastAsia="바탕"/>
          <w:szCs w:val="28"/>
        </w:rPr>
        <w:t>);</w:t>
      </w:r>
    </w:p>
    <w:p w:rsidR="00D70DE7" w:rsidRPr="007B1F96" w:rsidRDefault="00EB65AF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r w:rsidRPr="007B1F96">
        <w:rPr>
          <w:rStyle w:val="CharAttribute3"/>
          <w:rFonts w:eastAsia="바탕"/>
          <w:szCs w:val="28"/>
        </w:rPr>
        <w:t>Кп</w:t>
      </w:r>
      <w:r w:rsidR="002536E8" w:rsidRPr="007B1F96">
        <w:rPr>
          <w:rStyle w:val="CharAttribute3"/>
          <w:rFonts w:eastAsia="바탕"/>
          <w:szCs w:val="28"/>
        </w:rPr>
        <w:t>д</w:t>
      </w:r>
      <w:r w:rsidRPr="007B1F96">
        <w:rPr>
          <w:rStyle w:val="CharAttribute3"/>
          <w:rFonts w:eastAsia="바탕"/>
          <w:szCs w:val="28"/>
        </w:rPr>
        <w:t xml:space="preserve"> – поправочный коэффициент для консультативно-диагностических </w:t>
      </w:r>
      <w:r w:rsidR="00F12D17" w:rsidRPr="007B1F96">
        <w:rPr>
          <w:rStyle w:val="CharAttribute3"/>
          <w:rFonts w:eastAsia="바탕"/>
          <w:szCs w:val="28"/>
        </w:rPr>
        <w:t>посещений/</w:t>
      </w:r>
      <w:r w:rsidRPr="007B1F96">
        <w:rPr>
          <w:rStyle w:val="CharAttribute3"/>
          <w:rFonts w:eastAsia="바탕"/>
          <w:szCs w:val="28"/>
        </w:rPr>
        <w:t>обращений;</w:t>
      </w:r>
      <w:r w:rsidR="00303AF4" w:rsidRPr="007B1F96">
        <w:rPr>
          <w:rStyle w:val="CharAttribute3"/>
          <w:rFonts w:eastAsia="바탕"/>
          <w:szCs w:val="28"/>
        </w:rPr>
        <w:t xml:space="preserve">  </w:t>
      </w:r>
    </w:p>
    <w:p w:rsidR="00BC7340" w:rsidRPr="007B1F96" w:rsidRDefault="00BC7340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r w:rsidRPr="007B1F96">
        <w:rPr>
          <w:rStyle w:val="CharAttribute3"/>
          <w:rFonts w:eastAsia="바탕"/>
          <w:szCs w:val="28"/>
        </w:rPr>
        <w:t>П</w:t>
      </w:r>
      <w:proofErr w:type="gramStart"/>
      <w:r w:rsidRPr="007B1F96">
        <w:rPr>
          <w:rStyle w:val="CharAttribute3"/>
          <w:rFonts w:eastAsia="바탕"/>
          <w:szCs w:val="28"/>
        </w:rPr>
        <w:t>К-</w:t>
      </w:r>
      <w:proofErr w:type="gramEnd"/>
      <w:r w:rsidRPr="007B1F96">
        <w:rPr>
          <w:rStyle w:val="CharAttribute3"/>
          <w:rFonts w:eastAsia="바탕"/>
          <w:szCs w:val="28"/>
        </w:rPr>
        <w:t xml:space="preserve"> поправочный коэффициент;</w:t>
      </w:r>
    </w:p>
    <w:p w:rsidR="00BC7340" w:rsidRPr="007B1F96" w:rsidRDefault="00BC7340" w:rsidP="00BC7340">
      <w:pPr>
        <w:spacing w:after="0" w:line="240" w:lineRule="auto"/>
        <w:ind w:firstLine="709"/>
        <w:jc w:val="both"/>
        <w:rPr>
          <w:rStyle w:val="CharAttribute3"/>
          <w:rFonts w:eastAsia="바탕"/>
          <w:szCs w:val="28"/>
        </w:rPr>
      </w:pPr>
      <w:proofErr w:type="spellStart"/>
      <w:r w:rsidRPr="007B1F96">
        <w:rPr>
          <w:rFonts w:ascii="Times New Roman" w:hAnsi="Times New Roman"/>
          <w:sz w:val="28"/>
          <w:szCs w:val="28"/>
        </w:rPr>
        <w:t>КУксг</w:t>
      </w:r>
      <w:proofErr w:type="spellEnd"/>
      <w:r w:rsidRPr="007B1F96">
        <w:rPr>
          <w:rFonts w:ascii="Times New Roman" w:hAnsi="Times New Roman"/>
          <w:sz w:val="28"/>
          <w:szCs w:val="28"/>
        </w:rPr>
        <w:t xml:space="preserve"> - управленческий коэффициент; </w:t>
      </w:r>
    </w:p>
    <w:p w:rsidR="0050488C" w:rsidRPr="007B1F96" w:rsidRDefault="0050488C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proofErr w:type="spellStart"/>
      <w:r w:rsidRPr="007B1F96">
        <w:rPr>
          <w:rStyle w:val="CharAttribute3"/>
          <w:rFonts w:eastAsia="바탕"/>
          <w:szCs w:val="28"/>
        </w:rPr>
        <w:t>КУСм</w:t>
      </w:r>
      <w:proofErr w:type="gramStart"/>
      <w:r w:rsidRPr="007B1F96">
        <w:rPr>
          <w:rStyle w:val="CharAttribute3"/>
          <w:rFonts w:eastAsia="바탕"/>
          <w:szCs w:val="28"/>
        </w:rPr>
        <w:t>о</w:t>
      </w:r>
      <w:proofErr w:type="spellEnd"/>
      <w:r w:rsidRPr="007B1F96">
        <w:rPr>
          <w:rStyle w:val="CharAttribute3"/>
          <w:rFonts w:eastAsia="바탕"/>
          <w:szCs w:val="28"/>
        </w:rPr>
        <w:t>-</w:t>
      </w:r>
      <w:proofErr w:type="gramEnd"/>
      <w:r w:rsidRPr="007B1F96">
        <w:rPr>
          <w:rStyle w:val="CharAttribute3"/>
          <w:rFonts w:eastAsia="바탕"/>
          <w:szCs w:val="28"/>
        </w:rPr>
        <w:t xml:space="preserve"> коэффициент уровня</w:t>
      </w:r>
      <w:r w:rsidR="004B268A" w:rsidRPr="007B1F96">
        <w:rPr>
          <w:rStyle w:val="CharAttribute3"/>
          <w:rFonts w:eastAsia="바탕"/>
          <w:szCs w:val="28"/>
        </w:rPr>
        <w:t xml:space="preserve"> (подуровня)</w:t>
      </w:r>
      <w:r w:rsidRPr="007B1F96">
        <w:rPr>
          <w:rStyle w:val="CharAttribute3"/>
          <w:rFonts w:eastAsia="바탕"/>
          <w:szCs w:val="28"/>
        </w:rPr>
        <w:t xml:space="preserve"> оказания медицинской помощи</w:t>
      </w:r>
      <w:r w:rsidR="00616616" w:rsidRPr="007B1F96">
        <w:rPr>
          <w:rStyle w:val="CharAttribute3"/>
          <w:rFonts w:eastAsia="바탕"/>
          <w:szCs w:val="28"/>
        </w:rPr>
        <w:t>, см. Инструкцию</w:t>
      </w:r>
      <w:r w:rsidRPr="007B1F96">
        <w:rPr>
          <w:rStyle w:val="CharAttribute3"/>
          <w:rFonts w:eastAsia="바탕"/>
          <w:szCs w:val="28"/>
        </w:rPr>
        <w:t xml:space="preserve"> (п</w:t>
      </w:r>
      <w:r w:rsidRPr="007B1F96">
        <w:rPr>
          <w:rStyle w:val="CharAttribute3"/>
          <w:rFonts w:eastAsia="바탕"/>
          <w:szCs w:val="22"/>
        </w:rPr>
        <w:t xml:space="preserve">ри дневном стационаре - </w:t>
      </w:r>
      <w:proofErr w:type="spellStart"/>
      <w:r w:rsidRPr="007B1F96">
        <w:rPr>
          <w:rStyle w:val="CharAttribute3"/>
          <w:rFonts w:eastAsia="바탕"/>
          <w:szCs w:val="28"/>
        </w:rPr>
        <w:t>КУСмо</w:t>
      </w:r>
      <w:proofErr w:type="spellEnd"/>
      <w:r w:rsidRPr="007B1F96">
        <w:rPr>
          <w:rStyle w:val="CharAttribute3"/>
          <w:rFonts w:eastAsia="바탕"/>
          <w:szCs w:val="22"/>
        </w:rPr>
        <w:t xml:space="preserve"> =1</w:t>
      </w:r>
      <w:r w:rsidR="00946DF3" w:rsidRPr="007B1F96">
        <w:rPr>
          <w:rStyle w:val="CharAttribute3"/>
          <w:rFonts w:eastAsia="바탕"/>
          <w:szCs w:val="22"/>
        </w:rPr>
        <w:t>)</w:t>
      </w:r>
      <w:r w:rsidRPr="007B1F96">
        <w:rPr>
          <w:rStyle w:val="CharAttribute3"/>
          <w:rFonts w:eastAsia="바탕"/>
          <w:szCs w:val="28"/>
        </w:rPr>
        <w:t>;</w:t>
      </w:r>
    </w:p>
    <w:p w:rsidR="00616616" w:rsidRPr="007B1F96" w:rsidRDefault="00155EC3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r w:rsidRPr="007B1F96">
        <w:rPr>
          <w:rStyle w:val="CharAttribute3"/>
          <w:rFonts w:eastAsia="바탕"/>
          <w:szCs w:val="28"/>
        </w:rPr>
        <w:t>КСЛП</w:t>
      </w:r>
      <w:r w:rsidR="008531CE" w:rsidRPr="007B1F96">
        <w:rPr>
          <w:rStyle w:val="CharAttribute3"/>
          <w:rFonts w:eastAsia="바탕"/>
          <w:szCs w:val="28"/>
        </w:rPr>
        <w:t xml:space="preserve"> –</w:t>
      </w:r>
      <w:r w:rsidR="00DA1A86" w:rsidRPr="007B1F96">
        <w:rPr>
          <w:rStyle w:val="CharAttribute3"/>
          <w:rFonts w:eastAsia="바탕"/>
          <w:szCs w:val="28"/>
        </w:rPr>
        <w:t xml:space="preserve"> </w:t>
      </w:r>
      <w:r w:rsidR="008531CE" w:rsidRPr="007B1F96">
        <w:rPr>
          <w:rStyle w:val="CharAttribute3"/>
          <w:rFonts w:eastAsia="바탕"/>
          <w:szCs w:val="28"/>
        </w:rPr>
        <w:t>коэффициент</w:t>
      </w:r>
      <w:r w:rsidR="00EC51F5" w:rsidRPr="007B1F96">
        <w:rPr>
          <w:rStyle w:val="CharAttribute3"/>
          <w:rFonts w:eastAsia="바탕"/>
          <w:szCs w:val="28"/>
        </w:rPr>
        <w:t xml:space="preserve"> </w:t>
      </w:r>
      <w:r w:rsidRPr="007B1F96">
        <w:rPr>
          <w:rStyle w:val="CharAttribute3"/>
          <w:rFonts w:eastAsia="바탕"/>
          <w:szCs w:val="28"/>
        </w:rPr>
        <w:t>сложности лечения пациента</w:t>
      </w:r>
      <w:r w:rsidR="00616616" w:rsidRPr="007B1F96">
        <w:rPr>
          <w:rStyle w:val="CharAttribute3"/>
          <w:rFonts w:eastAsia="바탕"/>
          <w:szCs w:val="28"/>
        </w:rPr>
        <w:t xml:space="preserve">, </w:t>
      </w:r>
      <w:proofErr w:type="gramStart"/>
      <w:r w:rsidR="00616616" w:rsidRPr="007B1F96">
        <w:rPr>
          <w:rStyle w:val="CharAttribute3"/>
          <w:rFonts w:eastAsia="바탕"/>
          <w:szCs w:val="28"/>
        </w:rPr>
        <w:t>см</w:t>
      </w:r>
      <w:proofErr w:type="gramEnd"/>
      <w:r w:rsidR="00616616" w:rsidRPr="007B1F96">
        <w:rPr>
          <w:rStyle w:val="CharAttribute3"/>
          <w:rFonts w:eastAsia="바탕"/>
          <w:szCs w:val="28"/>
        </w:rPr>
        <w:t>. Инструкцию</w:t>
      </w:r>
    </w:p>
    <w:p w:rsidR="008531CE" w:rsidRPr="007B1F96" w:rsidRDefault="0050488C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r w:rsidRPr="007B1F96">
        <w:rPr>
          <w:rStyle w:val="CharAttribute3"/>
          <w:rFonts w:eastAsia="바탕"/>
          <w:szCs w:val="28"/>
        </w:rPr>
        <w:t>(п</w:t>
      </w:r>
      <w:r w:rsidR="0085261C" w:rsidRPr="007B1F96">
        <w:rPr>
          <w:rStyle w:val="CharAttribute3"/>
          <w:rFonts w:eastAsia="바탕"/>
          <w:szCs w:val="22"/>
        </w:rPr>
        <w:t xml:space="preserve">ри дневном стационаре </w:t>
      </w:r>
      <w:r w:rsidR="005E6FDA" w:rsidRPr="007B1F96">
        <w:rPr>
          <w:rStyle w:val="CharAttribute3"/>
          <w:rFonts w:eastAsia="바탕"/>
          <w:szCs w:val="22"/>
        </w:rPr>
        <w:t xml:space="preserve">- </w:t>
      </w:r>
      <w:r w:rsidR="0085261C" w:rsidRPr="007B1F96">
        <w:rPr>
          <w:rStyle w:val="CharAttribute3"/>
          <w:rFonts w:eastAsia="바탕"/>
          <w:szCs w:val="22"/>
        </w:rPr>
        <w:t>К</w:t>
      </w:r>
      <w:r w:rsidR="00946DF3" w:rsidRPr="007B1F96">
        <w:rPr>
          <w:rStyle w:val="CharAttribute3"/>
          <w:rFonts w:eastAsia="바탕"/>
          <w:szCs w:val="22"/>
        </w:rPr>
        <w:t>СЛП</w:t>
      </w:r>
      <w:r w:rsidR="0085261C" w:rsidRPr="007B1F96">
        <w:rPr>
          <w:rStyle w:val="CharAttribute3"/>
          <w:rFonts w:eastAsia="바탕"/>
          <w:szCs w:val="22"/>
        </w:rPr>
        <w:t xml:space="preserve"> =1</w:t>
      </w:r>
      <w:r w:rsidRPr="007B1F96">
        <w:rPr>
          <w:rStyle w:val="CharAttribute3"/>
          <w:rFonts w:eastAsia="바탕"/>
          <w:szCs w:val="22"/>
        </w:rPr>
        <w:t>)</w:t>
      </w:r>
      <w:r w:rsidR="008531CE" w:rsidRPr="007B1F96">
        <w:rPr>
          <w:rStyle w:val="CharAttribute3"/>
          <w:rFonts w:eastAsia="바탕"/>
          <w:szCs w:val="28"/>
        </w:rPr>
        <w:t>;</w:t>
      </w:r>
    </w:p>
    <w:p w:rsidR="008531CE" w:rsidRPr="007B1F96" w:rsidRDefault="008531CE" w:rsidP="00FF3BE4">
      <w:pPr>
        <w:pStyle w:val="ParaAttribute7"/>
        <w:ind w:firstLine="709"/>
        <w:rPr>
          <w:rStyle w:val="CharAttribute3"/>
          <w:rFonts w:eastAsia="바탕"/>
        </w:rPr>
      </w:pPr>
      <w:proofErr w:type="gramStart"/>
      <w:r w:rsidRPr="007B1F96">
        <w:rPr>
          <w:rStyle w:val="CharAttribute3"/>
          <w:rFonts w:eastAsia="바탕"/>
          <w:szCs w:val="28"/>
        </w:rPr>
        <w:t>К</w:t>
      </w:r>
      <w:r w:rsidRPr="007B1F96">
        <w:rPr>
          <w:rStyle w:val="CharAttribute3"/>
          <w:rFonts w:eastAsia="바탕"/>
        </w:rPr>
        <w:t>м</w:t>
      </w:r>
      <w:proofErr w:type="gramEnd"/>
      <w:r w:rsidRPr="007B1F96">
        <w:rPr>
          <w:rStyle w:val="CharAttribute3"/>
          <w:rFonts w:eastAsia="바탕"/>
          <w:szCs w:val="28"/>
        </w:rPr>
        <w:t xml:space="preserve">  –  </w:t>
      </w:r>
      <w:r w:rsidR="0050488C" w:rsidRPr="007B1F96">
        <w:rPr>
          <w:rStyle w:val="CharAttribute3"/>
          <w:rFonts w:eastAsia="바탕"/>
          <w:szCs w:val="28"/>
        </w:rPr>
        <w:t>районный коэффициент</w:t>
      </w:r>
      <w:r w:rsidRPr="007B1F96">
        <w:rPr>
          <w:rStyle w:val="CharAttribute3"/>
          <w:rFonts w:eastAsia="바탕"/>
          <w:szCs w:val="28"/>
        </w:rPr>
        <w:t xml:space="preserve"> (безводные местности и т.д.);</w:t>
      </w:r>
    </w:p>
    <w:p w:rsidR="00EC51F5" w:rsidRPr="007B1F96" w:rsidRDefault="00EC51F5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proofErr w:type="spellStart"/>
      <w:r w:rsidRPr="007B1F96">
        <w:rPr>
          <w:rStyle w:val="CharAttribute3"/>
          <w:rFonts w:eastAsia="바탕"/>
          <w:szCs w:val="28"/>
        </w:rPr>
        <w:t>Кпр</w:t>
      </w:r>
      <w:proofErr w:type="spellEnd"/>
      <w:r w:rsidRPr="007B1F96">
        <w:rPr>
          <w:rStyle w:val="CharAttribute3"/>
          <w:rFonts w:eastAsia="바탕"/>
          <w:szCs w:val="28"/>
        </w:rPr>
        <w:t xml:space="preserve"> – поправочный коэффициент </w:t>
      </w:r>
      <w:r w:rsidR="00595522" w:rsidRPr="007B1F96">
        <w:rPr>
          <w:rStyle w:val="CharAttribute3"/>
          <w:rFonts w:eastAsia="바탕"/>
          <w:szCs w:val="28"/>
        </w:rPr>
        <w:t xml:space="preserve">для </w:t>
      </w:r>
      <w:r w:rsidRPr="007B1F96">
        <w:rPr>
          <w:rStyle w:val="CharAttribute3"/>
          <w:rFonts w:eastAsia="바탕"/>
          <w:szCs w:val="28"/>
        </w:rPr>
        <w:t>прерванного случая</w:t>
      </w:r>
      <w:r w:rsidR="006E193D" w:rsidRPr="007B1F96">
        <w:rPr>
          <w:rStyle w:val="CharAttribute3"/>
          <w:rFonts w:eastAsia="바탕"/>
          <w:szCs w:val="28"/>
        </w:rPr>
        <w:t xml:space="preserve">, для </w:t>
      </w:r>
      <w:r w:rsidR="00CC3528" w:rsidRPr="007B1F96">
        <w:rPr>
          <w:rStyle w:val="CharAttribute3"/>
          <w:rFonts w:eastAsia="바탕"/>
          <w:szCs w:val="28"/>
        </w:rPr>
        <w:t>законченного</w:t>
      </w:r>
      <w:r w:rsidR="006E193D" w:rsidRPr="007B1F96">
        <w:rPr>
          <w:rStyle w:val="CharAttribute3"/>
          <w:rFonts w:eastAsia="바탕"/>
          <w:szCs w:val="28"/>
        </w:rPr>
        <w:t xml:space="preserve"> случая </w:t>
      </w:r>
      <w:proofErr w:type="spellStart"/>
      <w:r w:rsidR="006E193D" w:rsidRPr="007B1F96">
        <w:rPr>
          <w:rStyle w:val="CharAttribute3"/>
          <w:rFonts w:eastAsia="바탕"/>
          <w:szCs w:val="28"/>
        </w:rPr>
        <w:t>Кпр</w:t>
      </w:r>
      <w:proofErr w:type="spellEnd"/>
      <w:r w:rsidR="00FF3BE4" w:rsidRPr="007B1F96">
        <w:rPr>
          <w:rStyle w:val="CharAttribute3"/>
          <w:rFonts w:eastAsia="바탕"/>
          <w:szCs w:val="28"/>
        </w:rPr>
        <w:t xml:space="preserve"> </w:t>
      </w:r>
      <w:r w:rsidR="006E193D" w:rsidRPr="007B1F96">
        <w:rPr>
          <w:rStyle w:val="CharAttribute3"/>
          <w:rFonts w:eastAsia="바탕"/>
          <w:szCs w:val="28"/>
        </w:rPr>
        <w:t>=</w:t>
      </w:r>
      <w:r w:rsidR="00FF3BE4" w:rsidRPr="007B1F96">
        <w:rPr>
          <w:rStyle w:val="CharAttribute3"/>
          <w:rFonts w:eastAsia="바탕"/>
          <w:szCs w:val="28"/>
        </w:rPr>
        <w:t xml:space="preserve"> </w:t>
      </w:r>
      <w:r w:rsidR="006E193D" w:rsidRPr="007B1F96">
        <w:rPr>
          <w:rStyle w:val="CharAttribute3"/>
          <w:rFonts w:eastAsia="바탕"/>
          <w:szCs w:val="28"/>
        </w:rPr>
        <w:t>1</w:t>
      </w:r>
      <w:r w:rsidRPr="007B1F96">
        <w:rPr>
          <w:rStyle w:val="CharAttribute3"/>
          <w:rFonts w:eastAsia="바탕"/>
          <w:szCs w:val="28"/>
        </w:rPr>
        <w:t>;</w:t>
      </w:r>
    </w:p>
    <w:p w:rsidR="001A036E" w:rsidRPr="007B1F96" w:rsidRDefault="001A036E" w:rsidP="00FF3BE4">
      <w:pPr>
        <w:pStyle w:val="ParaAttribute20"/>
        <w:ind w:firstLine="709"/>
        <w:rPr>
          <w:rStyle w:val="CharAttribute3"/>
          <w:rFonts w:eastAsia="바탕"/>
        </w:rPr>
      </w:pPr>
      <w:r w:rsidRPr="007B1F96">
        <w:rPr>
          <w:rStyle w:val="CharAttribute3"/>
          <w:rFonts w:eastAsia="바탕"/>
        </w:rPr>
        <w:t>УЕ</w:t>
      </w:r>
      <w:proofErr w:type="gramStart"/>
      <w:r w:rsidRPr="007B1F96">
        <w:rPr>
          <w:rStyle w:val="CharAttribute3"/>
          <w:rFonts w:eastAsia="바탕"/>
        </w:rPr>
        <w:t>Т-</w:t>
      </w:r>
      <w:proofErr w:type="gramEnd"/>
      <w:r w:rsidR="00616616" w:rsidRPr="007B1F96">
        <w:rPr>
          <w:rStyle w:val="CharAttribute3"/>
          <w:rFonts w:eastAsia="바탕"/>
        </w:rPr>
        <w:t xml:space="preserve"> условная единица трудоемкости (Приложение №</w:t>
      </w:r>
      <w:r w:rsidR="00BC7340" w:rsidRPr="007B1F96">
        <w:rPr>
          <w:rStyle w:val="CharAttribute3"/>
          <w:rFonts w:eastAsia="바탕"/>
        </w:rPr>
        <w:t>2</w:t>
      </w:r>
      <w:r w:rsidR="00987A4B" w:rsidRPr="007B1F96">
        <w:rPr>
          <w:rStyle w:val="CharAttribute3"/>
          <w:rFonts w:eastAsia="바탕"/>
        </w:rPr>
        <w:t>2</w:t>
      </w:r>
      <w:r w:rsidR="00616616" w:rsidRPr="007B1F96">
        <w:rPr>
          <w:rStyle w:val="CharAttribute3"/>
          <w:rFonts w:eastAsia="바탕"/>
        </w:rPr>
        <w:t>);</w:t>
      </w:r>
    </w:p>
    <w:p w:rsidR="00317EAE" w:rsidRPr="007B1F96" w:rsidRDefault="00317EAE" w:rsidP="00FF3BE4">
      <w:pPr>
        <w:pStyle w:val="ParaAttribute20"/>
        <w:ind w:firstLine="709"/>
        <w:rPr>
          <w:rStyle w:val="CharAttribute3"/>
          <w:rFonts w:eastAsia="바탕"/>
        </w:rPr>
      </w:pPr>
      <w:r w:rsidRPr="007B1F96">
        <w:rPr>
          <w:rStyle w:val="CharAttribute3"/>
          <w:rFonts w:eastAsia="바탕"/>
          <w:szCs w:val="28"/>
        </w:rPr>
        <w:t>Куе</w:t>
      </w:r>
      <w:proofErr w:type="gramStart"/>
      <w:r w:rsidRPr="007B1F96">
        <w:rPr>
          <w:rStyle w:val="CharAttribute3"/>
          <w:rFonts w:eastAsia="바탕"/>
          <w:szCs w:val="28"/>
        </w:rPr>
        <w:t>т-</w:t>
      </w:r>
      <w:proofErr w:type="gramEnd"/>
      <w:r w:rsidRPr="007B1F96">
        <w:rPr>
          <w:rStyle w:val="CharAttribute3"/>
          <w:rFonts w:eastAsia="바탕"/>
          <w:szCs w:val="28"/>
        </w:rPr>
        <w:t xml:space="preserve"> количество УЕТ отраженных в реестрах, но не более, установленных Приложением № 2</w:t>
      </w:r>
      <w:r w:rsidR="00987A4B" w:rsidRPr="007B1F96">
        <w:rPr>
          <w:rStyle w:val="CharAttribute3"/>
          <w:rFonts w:eastAsia="바탕"/>
          <w:szCs w:val="28"/>
        </w:rPr>
        <w:t>1</w:t>
      </w:r>
      <w:r w:rsidRPr="007B1F96">
        <w:rPr>
          <w:rStyle w:val="CharAttribute3"/>
          <w:rFonts w:eastAsia="바탕"/>
          <w:szCs w:val="28"/>
        </w:rPr>
        <w:t xml:space="preserve"> к Тарифному соглашению;</w:t>
      </w:r>
    </w:p>
    <w:p w:rsidR="00A54E52" w:rsidRPr="007B1F96" w:rsidRDefault="008531CE" w:rsidP="0056552A">
      <w:pPr>
        <w:pStyle w:val="ParaAttribute20"/>
        <w:ind w:firstLine="709"/>
        <w:jc w:val="both"/>
        <w:rPr>
          <w:rStyle w:val="CharAttribute3"/>
          <w:rFonts w:eastAsia="바탕"/>
        </w:rPr>
      </w:pPr>
      <w:r w:rsidRPr="007B1F96">
        <w:rPr>
          <w:rStyle w:val="CharAttribute3"/>
          <w:rFonts w:eastAsia="바탕"/>
        </w:rPr>
        <w:t>Ур –</w:t>
      </w:r>
      <w:r w:rsidR="00FF3BE4" w:rsidRPr="007B1F96">
        <w:rPr>
          <w:rStyle w:val="CharAttribute3"/>
          <w:rFonts w:eastAsia="바탕"/>
        </w:rPr>
        <w:t xml:space="preserve"> </w:t>
      </w:r>
      <w:r w:rsidRPr="007B1F96">
        <w:rPr>
          <w:rStyle w:val="CharAttribute3"/>
          <w:rFonts w:eastAsia="바탕"/>
        </w:rPr>
        <w:t>фактическое число вызовов скорой медицинской помощи</w:t>
      </w:r>
      <w:r w:rsidR="00FF3BE4" w:rsidRPr="007B1F96">
        <w:rPr>
          <w:rStyle w:val="CharAttribute3"/>
          <w:rFonts w:eastAsia="바탕"/>
        </w:rPr>
        <w:t>, процедур диализа</w:t>
      </w:r>
      <w:r w:rsidR="006F6AE2" w:rsidRPr="007B1F96">
        <w:rPr>
          <w:rStyle w:val="CharAttribute3"/>
          <w:rFonts w:eastAsia="바탕"/>
        </w:rPr>
        <w:t>;</w:t>
      </w:r>
    </w:p>
    <w:p w:rsidR="006F6AE2" w:rsidRPr="007B1F96" w:rsidRDefault="006F6AE2" w:rsidP="006F6AE2">
      <w:pPr>
        <w:pStyle w:val="ParaAttribute20"/>
        <w:ind w:firstLine="709"/>
        <w:rPr>
          <w:rStyle w:val="CharAttribute3"/>
          <w:rFonts w:eastAsia="바탕"/>
        </w:rPr>
      </w:pPr>
    </w:p>
    <w:p w:rsidR="00DA5618" w:rsidRPr="007B1F96" w:rsidRDefault="00632B97" w:rsidP="00FF3BE4">
      <w:pPr>
        <w:pStyle w:val="ParaAttribute20"/>
        <w:ind w:firstLine="708"/>
        <w:rPr>
          <w:rStyle w:val="CharAttribute3"/>
          <w:rFonts w:eastAsia="바탕"/>
        </w:rPr>
      </w:pPr>
      <w:r w:rsidRPr="007B1F96">
        <w:rPr>
          <w:rStyle w:val="CharAttribute3"/>
          <w:rFonts w:eastAsia="바탕"/>
        </w:rPr>
        <w:t>Расчет стоимости случая определяется по следующим формулам:</w:t>
      </w:r>
    </w:p>
    <w:p w:rsidR="00FF3BE4" w:rsidRPr="007B1F96" w:rsidRDefault="00632B97" w:rsidP="00FF3BE4">
      <w:pPr>
        <w:pStyle w:val="ParaAttribute20"/>
        <w:ind w:firstLine="708"/>
        <w:rPr>
          <w:rStyle w:val="CharAttribute3"/>
          <w:rFonts w:eastAsia="바탕"/>
          <w:sz w:val="27"/>
          <w:szCs w:val="27"/>
        </w:rPr>
      </w:pPr>
      <w:r w:rsidRPr="007B1F96">
        <w:rPr>
          <w:rStyle w:val="CharAttribute3"/>
          <w:rFonts w:eastAsia="바탕"/>
          <w:b/>
          <w:i/>
        </w:rPr>
        <w:t>- при оказании амбула</w:t>
      </w:r>
      <w:r w:rsidR="003B4B62" w:rsidRPr="007B1F96">
        <w:rPr>
          <w:rStyle w:val="CharAttribute3"/>
          <w:rFonts w:eastAsia="바탕"/>
          <w:b/>
          <w:i/>
        </w:rPr>
        <w:t>торно-поликлинической помощи</w:t>
      </w:r>
      <w:r w:rsidR="0013523C" w:rsidRPr="007B1F96">
        <w:rPr>
          <w:rStyle w:val="CharAttribute3"/>
          <w:rFonts w:eastAsia="바탕"/>
          <w:b/>
          <w:i/>
        </w:rPr>
        <w:t xml:space="preserve"> (кроме профиля «Стоматология»</w:t>
      </w:r>
      <w:r w:rsidR="000333BB" w:rsidRPr="007B1F96">
        <w:rPr>
          <w:rStyle w:val="CharAttribute3"/>
          <w:rFonts w:eastAsia="바탕"/>
          <w:b/>
          <w:i/>
        </w:rPr>
        <w:t>)</w:t>
      </w:r>
      <w:r w:rsidRPr="007B1F96">
        <w:rPr>
          <w:rStyle w:val="CharAttribute3"/>
          <w:rFonts w:eastAsia="바탕"/>
          <w:b/>
          <w:i/>
        </w:rPr>
        <w:t xml:space="preserve"> </w:t>
      </w:r>
    </w:p>
    <w:p w:rsidR="00FF3BE4" w:rsidRPr="007B1F96" w:rsidRDefault="00FF3BE4" w:rsidP="00FF3BE4">
      <w:pPr>
        <w:spacing w:before="120" w:after="120"/>
        <w:ind w:firstLine="709"/>
        <w:jc w:val="both"/>
        <w:rPr>
          <w:rStyle w:val="CharAttribute3"/>
          <w:rFonts w:eastAsia="바탕"/>
          <w:szCs w:val="28"/>
        </w:rPr>
      </w:pPr>
      <w:proofErr w:type="spellStart"/>
      <w:r w:rsidRPr="007B1F96">
        <w:rPr>
          <w:rStyle w:val="CharAttribute3"/>
          <w:rFonts w:eastAsia="바탕"/>
          <w:szCs w:val="28"/>
        </w:rPr>
        <w:t>Sall</w:t>
      </w:r>
      <w:proofErr w:type="spellEnd"/>
      <w:r w:rsidRPr="007B1F96">
        <w:rPr>
          <w:rStyle w:val="CharAttribute3"/>
          <w:rFonts w:eastAsia="바탕"/>
          <w:szCs w:val="28"/>
        </w:rPr>
        <w:t xml:space="preserve"> = </w:t>
      </w:r>
      <w:r w:rsidR="000333BB" w:rsidRPr="007B1F96">
        <w:rPr>
          <w:rStyle w:val="CharAttribute3"/>
          <w:rFonts w:eastAsia="바탕"/>
          <w:szCs w:val="28"/>
        </w:rPr>
        <w:t xml:space="preserve">Б </w:t>
      </w:r>
      <w:proofErr w:type="spellStart"/>
      <w:r w:rsidR="000333BB" w:rsidRPr="007B1F96">
        <w:rPr>
          <w:rStyle w:val="CharAttribute3"/>
          <w:rFonts w:eastAsia="바탕"/>
          <w:szCs w:val="28"/>
        </w:rPr>
        <w:t>х</w:t>
      </w:r>
      <w:proofErr w:type="spellEnd"/>
      <w:r w:rsidR="000333BB"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="000333BB" w:rsidRPr="007B1F96">
        <w:rPr>
          <w:rStyle w:val="CharAttribute3"/>
          <w:rFonts w:eastAsia="바탕"/>
          <w:szCs w:val="28"/>
        </w:rPr>
        <w:t>Кз</w:t>
      </w:r>
      <w:proofErr w:type="spellEnd"/>
      <w:r w:rsidR="000333BB"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="000333BB" w:rsidRPr="007B1F96">
        <w:rPr>
          <w:rStyle w:val="CharAttribute3"/>
          <w:rFonts w:eastAsia="바탕"/>
          <w:szCs w:val="28"/>
        </w:rPr>
        <w:t>х</w:t>
      </w:r>
      <w:proofErr w:type="spellEnd"/>
      <w:r w:rsidR="000333BB"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="000333BB" w:rsidRPr="007B1F96">
        <w:rPr>
          <w:rStyle w:val="CharAttribute3"/>
          <w:rFonts w:eastAsia="바탕"/>
          <w:sz w:val="27"/>
          <w:szCs w:val="27"/>
        </w:rPr>
        <w:t>Кп</w:t>
      </w:r>
      <w:proofErr w:type="spellEnd"/>
      <w:r w:rsidR="000333BB" w:rsidRPr="007B1F96">
        <w:rPr>
          <w:rStyle w:val="CharAttribute3"/>
          <w:rFonts w:eastAsia="바탕"/>
          <w:sz w:val="27"/>
          <w:szCs w:val="27"/>
        </w:rPr>
        <w:t xml:space="preserve"> (Кпд)</w:t>
      </w:r>
      <w:r w:rsidR="000333BB"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="000333BB" w:rsidRPr="007B1F96">
        <w:rPr>
          <w:rStyle w:val="CharAttribute3"/>
          <w:rFonts w:eastAsia="바탕"/>
          <w:szCs w:val="28"/>
        </w:rPr>
        <w:t>х</w:t>
      </w:r>
      <w:proofErr w:type="spellEnd"/>
      <w:r w:rsidR="000333BB" w:rsidRPr="007B1F96">
        <w:rPr>
          <w:rStyle w:val="CharAttribute3"/>
          <w:rFonts w:eastAsia="바탕"/>
          <w:szCs w:val="28"/>
        </w:rPr>
        <w:t xml:space="preserve"> Км</w:t>
      </w:r>
      <w:proofErr w:type="gramStart"/>
      <w:r w:rsidR="000333BB" w:rsidRPr="007B1F96">
        <w:rPr>
          <w:rStyle w:val="CharAttribute3"/>
          <w:rFonts w:eastAsia="바탕"/>
          <w:szCs w:val="28"/>
        </w:rPr>
        <w:t xml:space="preserve"> </w:t>
      </w:r>
      <w:r w:rsidR="00872EE4" w:rsidRPr="007B1F96">
        <w:rPr>
          <w:rStyle w:val="CharAttribute3"/>
          <w:rFonts w:eastAsia="바탕"/>
          <w:szCs w:val="28"/>
        </w:rPr>
        <w:t>;</w:t>
      </w:r>
      <w:proofErr w:type="gramEnd"/>
    </w:p>
    <w:p w:rsidR="0013523C" w:rsidRPr="007B1F96" w:rsidRDefault="0013523C" w:rsidP="0013523C">
      <w:pPr>
        <w:pStyle w:val="ParaAttribute20"/>
        <w:ind w:firstLine="708"/>
        <w:rPr>
          <w:rStyle w:val="CharAttribute3"/>
          <w:rFonts w:eastAsia="바탕"/>
          <w:sz w:val="27"/>
          <w:szCs w:val="27"/>
        </w:rPr>
      </w:pPr>
      <w:r w:rsidRPr="007B1F96">
        <w:rPr>
          <w:rStyle w:val="CharAttribute3"/>
          <w:rFonts w:eastAsia="바탕"/>
          <w:b/>
          <w:i/>
        </w:rPr>
        <w:t xml:space="preserve">- при оказании амбулаторно-поликлинической помощи по профилю </w:t>
      </w:r>
      <w:r w:rsidRPr="007B1F96">
        <w:rPr>
          <w:rStyle w:val="CharAttribute3"/>
          <w:rFonts w:eastAsia="바탕"/>
          <w:b/>
          <w:i/>
        </w:rPr>
        <w:lastRenderedPageBreak/>
        <w:t xml:space="preserve">«Стоматология», </w:t>
      </w:r>
    </w:p>
    <w:p w:rsidR="00DA5618" w:rsidRPr="007B1F96" w:rsidRDefault="0013523C" w:rsidP="00872EE4">
      <w:pPr>
        <w:spacing w:before="120" w:after="120"/>
        <w:ind w:firstLine="709"/>
        <w:jc w:val="both"/>
        <w:rPr>
          <w:rStyle w:val="CharAttribute3"/>
          <w:rFonts w:eastAsia="바탕"/>
        </w:rPr>
      </w:pPr>
      <w:proofErr w:type="spellStart"/>
      <w:r w:rsidRPr="007B1F96">
        <w:rPr>
          <w:rStyle w:val="CharAttribute3"/>
          <w:rFonts w:eastAsia="바탕"/>
          <w:szCs w:val="28"/>
        </w:rPr>
        <w:t>Sall</w:t>
      </w:r>
      <w:proofErr w:type="spellEnd"/>
      <w:proofErr w:type="gramStart"/>
      <w:r w:rsidRPr="007B1F96">
        <w:rPr>
          <w:rStyle w:val="CharAttribute3"/>
          <w:rFonts w:eastAsia="바탕"/>
          <w:szCs w:val="28"/>
        </w:rPr>
        <w:t xml:space="preserve"> = </w:t>
      </w:r>
      <w:r w:rsidR="00DA5618" w:rsidRPr="007B1F96">
        <w:rPr>
          <w:rStyle w:val="CharAttribute3"/>
          <w:rFonts w:eastAsia="바탕"/>
          <w:szCs w:val="28"/>
        </w:rPr>
        <w:t>Б</w:t>
      </w:r>
      <w:proofErr w:type="gramEnd"/>
      <w:r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Pr="007B1F96">
        <w:rPr>
          <w:rStyle w:val="CharAttribute3"/>
          <w:rFonts w:eastAsia="바탕"/>
          <w:szCs w:val="28"/>
        </w:rPr>
        <w:t>х</w:t>
      </w:r>
      <w:proofErr w:type="spellEnd"/>
      <w:r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="00DA5618" w:rsidRPr="007B1F96">
        <w:rPr>
          <w:rStyle w:val="CharAttribute3"/>
          <w:rFonts w:eastAsia="바탕"/>
          <w:sz w:val="27"/>
          <w:szCs w:val="27"/>
        </w:rPr>
        <w:t>Кп</w:t>
      </w:r>
      <w:proofErr w:type="spellEnd"/>
      <w:r w:rsidR="00DA5618"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="00DA5618" w:rsidRPr="007B1F96">
        <w:rPr>
          <w:rStyle w:val="CharAttribute3"/>
          <w:rFonts w:eastAsia="바탕"/>
          <w:szCs w:val="28"/>
        </w:rPr>
        <w:t>х</w:t>
      </w:r>
      <w:proofErr w:type="spellEnd"/>
      <w:r w:rsidR="00DA5618" w:rsidRPr="007B1F96">
        <w:rPr>
          <w:rStyle w:val="CharAttribute3"/>
          <w:rFonts w:eastAsia="바탕"/>
          <w:szCs w:val="28"/>
        </w:rPr>
        <w:t xml:space="preserve"> </w:t>
      </w:r>
      <w:r w:rsidRPr="007B1F96">
        <w:rPr>
          <w:rStyle w:val="CharAttribute3"/>
          <w:rFonts w:eastAsia="바탕"/>
          <w:szCs w:val="28"/>
        </w:rPr>
        <w:t xml:space="preserve">Км </w:t>
      </w:r>
      <w:proofErr w:type="spellStart"/>
      <w:r w:rsidRPr="007B1F96">
        <w:rPr>
          <w:rStyle w:val="CharAttribute3"/>
          <w:rFonts w:eastAsia="바탕"/>
          <w:szCs w:val="28"/>
        </w:rPr>
        <w:t>х</w:t>
      </w:r>
      <w:proofErr w:type="spellEnd"/>
      <w:r w:rsidRPr="007B1F96">
        <w:rPr>
          <w:rStyle w:val="CharAttribute3"/>
          <w:rFonts w:eastAsia="바탕"/>
          <w:szCs w:val="28"/>
        </w:rPr>
        <w:t xml:space="preserve"> </w:t>
      </w:r>
      <w:r w:rsidR="000B47B0" w:rsidRPr="007B1F96">
        <w:rPr>
          <w:rStyle w:val="CharAttribute3"/>
          <w:rFonts w:eastAsia="바탕"/>
          <w:szCs w:val="28"/>
        </w:rPr>
        <w:t>Кует</w:t>
      </w:r>
      <w:r w:rsidR="00872EE4" w:rsidRPr="007B1F96">
        <w:rPr>
          <w:rStyle w:val="CharAttribute3"/>
          <w:rFonts w:eastAsia="바탕"/>
          <w:szCs w:val="28"/>
        </w:rPr>
        <w:t>;</w:t>
      </w:r>
    </w:p>
    <w:p w:rsidR="00DA5618" w:rsidRPr="007B1F96" w:rsidRDefault="00872EE4" w:rsidP="00A55279">
      <w:pPr>
        <w:autoSpaceDE w:val="0"/>
        <w:autoSpaceDN w:val="0"/>
        <w:adjustRightInd w:val="0"/>
        <w:jc w:val="both"/>
        <w:rPr>
          <w:rStyle w:val="CharAttribute3"/>
          <w:rFonts w:eastAsia="바탕"/>
          <w:b/>
          <w:i/>
        </w:rPr>
      </w:pPr>
      <w:r w:rsidRPr="007B1F96">
        <w:rPr>
          <w:rStyle w:val="CharAttribute3"/>
          <w:rFonts w:eastAsia="바탕"/>
          <w:b/>
          <w:i/>
        </w:rPr>
        <w:t>- д</w:t>
      </w:r>
      <w:r w:rsidR="00DA5618" w:rsidRPr="007B1F96">
        <w:rPr>
          <w:rStyle w:val="CharAttribute3"/>
          <w:rFonts w:eastAsia="바탕"/>
          <w:b/>
          <w:i/>
        </w:rPr>
        <w:t xml:space="preserve">ля посещений центров здоровья с целью проведения комплексного обследования, неотложной медицинской помощи, </w:t>
      </w:r>
      <w:r w:rsidR="00A55279" w:rsidRPr="007B1F96">
        <w:rPr>
          <w:rStyle w:val="CharAttribute3"/>
          <w:rFonts w:eastAsia="바탕"/>
          <w:b/>
          <w:i/>
        </w:rPr>
        <w:t>профилактических медицинских осмотров, в том числе в рамках диспансеризации, (комплексное посещение) в соответствии с объемом медицинских исследований, устанавливаемым МЗРФ</w:t>
      </w:r>
      <w:r w:rsidR="00DA5618" w:rsidRPr="007B1F96">
        <w:rPr>
          <w:rStyle w:val="CharAttribute3"/>
          <w:rFonts w:eastAsia="바탕"/>
          <w:b/>
          <w:i/>
        </w:rPr>
        <w:t xml:space="preserve">, </w:t>
      </w:r>
      <w:r w:rsidR="00A55279" w:rsidRPr="007B1F96">
        <w:rPr>
          <w:rStyle w:val="CharAttribute3"/>
          <w:rFonts w:eastAsia="바탕"/>
          <w:b/>
          <w:i/>
        </w:rPr>
        <w:t xml:space="preserve"> с профилактическими и иными целями с применением </w:t>
      </w:r>
      <w:proofErr w:type="spellStart"/>
      <w:r w:rsidR="00A55279" w:rsidRPr="007B1F96">
        <w:rPr>
          <w:rStyle w:val="CharAttribute3"/>
          <w:rFonts w:eastAsia="바탕"/>
          <w:b/>
          <w:i/>
        </w:rPr>
        <w:t>телемедицинских</w:t>
      </w:r>
      <w:proofErr w:type="spellEnd"/>
      <w:r w:rsidR="00A55279" w:rsidRPr="007B1F96">
        <w:rPr>
          <w:rStyle w:val="CharAttribute3"/>
          <w:rFonts w:eastAsia="바탕"/>
          <w:b/>
          <w:i/>
        </w:rPr>
        <w:t xml:space="preserve"> технологий, отдельных диагностических и лабораторных исследований,</w:t>
      </w:r>
    </w:p>
    <w:p w:rsidR="00DA5618" w:rsidRPr="007B1F96" w:rsidRDefault="00DA5618" w:rsidP="0013523C">
      <w:pPr>
        <w:spacing w:after="0"/>
        <w:ind w:firstLine="709"/>
        <w:jc w:val="both"/>
        <w:rPr>
          <w:rStyle w:val="CharAttribute3"/>
          <w:rFonts w:eastAsia="바탕"/>
          <w:szCs w:val="28"/>
        </w:rPr>
      </w:pPr>
      <w:proofErr w:type="spellStart"/>
      <w:r w:rsidRPr="007B1F96">
        <w:rPr>
          <w:rStyle w:val="CharAttribute3"/>
          <w:rFonts w:eastAsia="바탕"/>
          <w:szCs w:val="28"/>
        </w:rPr>
        <w:t>Sall</w:t>
      </w:r>
      <w:proofErr w:type="spellEnd"/>
      <w:proofErr w:type="gramStart"/>
      <w:r w:rsidRPr="007B1F96">
        <w:rPr>
          <w:rStyle w:val="CharAttribute3"/>
          <w:rFonts w:eastAsia="바탕"/>
          <w:szCs w:val="28"/>
        </w:rPr>
        <w:t xml:space="preserve"> = Т</w:t>
      </w:r>
      <w:proofErr w:type="gramEnd"/>
      <w:r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Pr="007B1F96">
        <w:rPr>
          <w:rStyle w:val="CharAttribute3"/>
          <w:rFonts w:eastAsia="바탕"/>
          <w:szCs w:val="28"/>
        </w:rPr>
        <w:t>х</w:t>
      </w:r>
      <w:proofErr w:type="spellEnd"/>
      <w:r w:rsidR="00A55279"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="00A55279" w:rsidRPr="007B1F96">
        <w:rPr>
          <w:rStyle w:val="CharAttribute3"/>
          <w:rFonts w:eastAsia="바탕"/>
          <w:szCs w:val="28"/>
        </w:rPr>
        <w:t>Кп</w:t>
      </w:r>
      <w:proofErr w:type="spellEnd"/>
      <w:r w:rsidR="00A55279"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="0029042F" w:rsidRPr="007B1F96">
        <w:rPr>
          <w:rStyle w:val="CharAttribute3"/>
          <w:rFonts w:eastAsia="바탕"/>
          <w:szCs w:val="28"/>
        </w:rPr>
        <w:t>х</w:t>
      </w:r>
      <w:proofErr w:type="spellEnd"/>
      <w:r w:rsidR="0029042F" w:rsidRPr="007B1F96">
        <w:rPr>
          <w:rStyle w:val="CharAttribute3"/>
          <w:rFonts w:eastAsia="바탕"/>
          <w:szCs w:val="28"/>
        </w:rPr>
        <w:t xml:space="preserve"> Кпд </w:t>
      </w:r>
      <w:proofErr w:type="spellStart"/>
      <w:r w:rsidR="00A55279" w:rsidRPr="007B1F96">
        <w:rPr>
          <w:rStyle w:val="CharAttribute3"/>
          <w:rFonts w:eastAsia="바탕"/>
          <w:szCs w:val="28"/>
        </w:rPr>
        <w:t>х</w:t>
      </w:r>
      <w:proofErr w:type="spellEnd"/>
      <w:r w:rsidRPr="007B1F96">
        <w:rPr>
          <w:rStyle w:val="CharAttribute3"/>
          <w:rFonts w:eastAsia="바탕"/>
          <w:szCs w:val="28"/>
        </w:rPr>
        <w:t xml:space="preserve"> Км;</w:t>
      </w:r>
    </w:p>
    <w:p w:rsidR="00872EE4" w:rsidRPr="007B1F96" w:rsidRDefault="00872EE4" w:rsidP="0013523C">
      <w:pPr>
        <w:spacing w:after="0"/>
        <w:ind w:firstLine="709"/>
        <w:jc w:val="both"/>
        <w:rPr>
          <w:rStyle w:val="CharAttribute3"/>
          <w:rFonts w:eastAsia="바탕"/>
        </w:rPr>
      </w:pPr>
    </w:p>
    <w:p w:rsidR="005F54F4" w:rsidRPr="007B1F96" w:rsidRDefault="00632B97" w:rsidP="000B47B0">
      <w:pPr>
        <w:spacing w:after="0"/>
        <w:ind w:firstLine="709"/>
        <w:jc w:val="both"/>
        <w:rPr>
          <w:rStyle w:val="CharAttribute3"/>
          <w:rFonts w:eastAsia="바탕"/>
          <w:sz w:val="27"/>
          <w:szCs w:val="27"/>
        </w:rPr>
      </w:pPr>
      <w:r w:rsidRPr="007B1F96">
        <w:rPr>
          <w:rStyle w:val="CharAttribute3"/>
          <w:rFonts w:eastAsia="바탕"/>
          <w:i/>
        </w:rPr>
        <w:t xml:space="preserve">- </w:t>
      </w:r>
      <w:r w:rsidR="005F54F4" w:rsidRPr="007B1F96">
        <w:rPr>
          <w:rStyle w:val="CharAttribute3"/>
          <w:rFonts w:eastAsia="바탕"/>
          <w:b/>
          <w:i/>
          <w:szCs w:val="28"/>
        </w:rPr>
        <w:t xml:space="preserve">при </w:t>
      </w:r>
      <w:r w:rsidR="0035295F" w:rsidRPr="007B1F96">
        <w:rPr>
          <w:rStyle w:val="CharAttribute3"/>
          <w:rFonts w:eastAsia="바탕"/>
          <w:b/>
          <w:i/>
          <w:szCs w:val="28"/>
        </w:rPr>
        <w:t xml:space="preserve">оказании </w:t>
      </w:r>
      <w:r w:rsidR="001611BE" w:rsidRPr="007B1F96">
        <w:rPr>
          <w:rStyle w:val="CharAttribute3"/>
          <w:rFonts w:eastAsia="바탕"/>
          <w:b/>
          <w:i/>
          <w:szCs w:val="28"/>
        </w:rPr>
        <w:t>медицинской</w:t>
      </w:r>
      <w:r w:rsidR="0035295F" w:rsidRPr="007B1F96">
        <w:rPr>
          <w:rStyle w:val="CharAttribute3"/>
          <w:rFonts w:eastAsia="바탕"/>
          <w:b/>
          <w:i/>
          <w:szCs w:val="28"/>
        </w:rPr>
        <w:t xml:space="preserve"> помощи</w:t>
      </w:r>
      <w:r w:rsidR="00FF3BE4" w:rsidRPr="007B1F96">
        <w:rPr>
          <w:rStyle w:val="CharAttribute3"/>
          <w:rFonts w:eastAsia="바탕"/>
          <w:b/>
          <w:i/>
          <w:szCs w:val="28"/>
        </w:rPr>
        <w:t xml:space="preserve"> в </w:t>
      </w:r>
      <w:r w:rsidR="001611BE" w:rsidRPr="007B1F96">
        <w:rPr>
          <w:rStyle w:val="CharAttribute3"/>
          <w:rFonts w:eastAsia="바탕"/>
          <w:b/>
          <w:i/>
          <w:szCs w:val="28"/>
        </w:rPr>
        <w:t xml:space="preserve">условиях </w:t>
      </w:r>
      <w:proofErr w:type="gramStart"/>
      <w:r w:rsidR="00FF3BE4" w:rsidRPr="007B1F96">
        <w:rPr>
          <w:rStyle w:val="CharAttribute3"/>
          <w:rFonts w:eastAsia="바탕"/>
          <w:b/>
          <w:i/>
          <w:szCs w:val="28"/>
        </w:rPr>
        <w:t>круглосуточн</w:t>
      </w:r>
      <w:r w:rsidR="001611BE" w:rsidRPr="007B1F96">
        <w:rPr>
          <w:rStyle w:val="CharAttribute3"/>
          <w:rFonts w:eastAsia="바탕"/>
          <w:b/>
          <w:i/>
          <w:szCs w:val="28"/>
        </w:rPr>
        <w:t>ого</w:t>
      </w:r>
      <w:proofErr w:type="gramEnd"/>
      <w:r w:rsidR="00FF3BE4" w:rsidRPr="007B1F96">
        <w:rPr>
          <w:rStyle w:val="CharAttribute3"/>
          <w:rFonts w:eastAsia="바탕"/>
          <w:b/>
          <w:i/>
          <w:szCs w:val="28"/>
        </w:rPr>
        <w:t xml:space="preserve"> и дневных</w:t>
      </w:r>
      <w:r w:rsidR="00FF3BE4" w:rsidRPr="007B1F96">
        <w:rPr>
          <w:rStyle w:val="CharAttribute3"/>
          <w:rFonts w:eastAsia="바탕"/>
          <w:b/>
          <w:i/>
        </w:rPr>
        <w:t xml:space="preserve"> стационар</w:t>
      </w:r>
      <w:r w:rsidR="001611BE" w:rsidRPr="007B1F96">
        <w:rPr>
          <w:rStyle w:val="CharAttribute3"/>
          <w:rFonts w:eastAsia="바탕"/>
          <w:b/>
          <w:i/>
        </w:rPr>
        <w:t>ов</w:t>
      </w:r>
      <w:r w:rsidR="0096446E" w:rsidRPr="007B1F96">
        <w:rPr>
          <w:rStyle w:val="CharAttribute3"/>
          <w:rFonts w:eastAsia="바탕"/>
          <w:b/>
          <w:i/>
        </w:rPr>
        <w:t xml:space="preserve"> </w:t>
      </w:r>
      <w:r w:rsidR="001F65FF" w:rsidRPr="007B1F96">
        <w:rPr>
          <w:rStyle w:val="CharAttribute3"/>
          <w:rFonts w:eastAsia="바탕"/>
          <w:b/>
          <w:i/>
        </w:rPr>
        <w:t>(кроме ВМП)</w:t>
      </w:r>
      <w:r w:rsidR="005F54F4" w:rsidRPr="007B1F96">
        <w:rPr>
          <w:rStyle w:val="CharAttribute3"/>
          <w:rFonts w:eastAsia="바탕"/>
          <w:b/>
          <w:i/>
          <w:szCs w:val="28"/>
        </w:rPr>
        <w:t>,</w:t>
      </w:r>
    </w:p>
    <w:p w:rsidR="00FF3BE4" w:rsidRPr="007B1F96" w:rsidRDefault="00EA7427" w:rsidP="00872EE4">
      <w:pPr>
        <w:spacing w:before="120" w:after="120"/>
        <w:ind w:firstLine="709"/>
        <w:jc w:val="both"/>
        <w:rPr>
          <w:rStyle w:val="CharAttribute3"/>
          <w:rFonts w:eastAsia="바탕"/>
        </w:rPr>
      </w:pPr>
      <w:proofErr w:type="spellStart"/>
      <w:r w:rsidRPr="007B1F96">
        <w:rPr>
          <w:rStyle w:val="CharAttribute3"/>
          <w:rFonts w:eastAsia="바탕"/>
          <w:szCs w:val="28"/>
        </w:rPr>
        <w:t>Sall</w:t>
      </w:r>
      <w:proofErr w:type="spellEnd"/>
      <w:proofErr w:type="gramStart"/>
      <w:r w:rsidRPr="007B1F96">
        <w:rPr>
          <w:rStyle w:val="CharAttribute3"/>
          <w:rFonts w:eastAsia="바탕"/>
          <w:szCs w:val="28"/>
        </w:rPr>
        <w:t xml:space="preserve"> = </w:t>
      </w:r>
      <w:r w:rsidR="00872EE4" w:rsidRPr="007B1F96">
        <w:rPr>
          <w:rStyle w:val="CharAttribute3"/>
          <w:rFonts w:eastAsia="바탕"/>
          <w:szCs w:val="28"/>
        </w:rPr>
        <w:t>Б</w:t>
      </w:r>
      <w:proofErr w:type="gramEnd"/>
      <w:r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Pr="007B1F96">
        <w:rPr>
          <w:rStyle w:val="CharAttribute3"/>
          <w:rFonts w:eastAsia="바탕"/>
          <w:szCs w:val="28"/>
        </w:rPr>
        <w:t>х</w:t>
      </w:r>
      <w:proofErr w:type="spellEnd"/>
      <w:r w:rsidRPr="007B1F96">
        <w:rPr>
          <w:rStyle w:val="CharAttribute3"/>
          <w:rFonts w:eastAsia="바탕"/>
          <w:szCs w:val="28"/>
        </w:rPr>
        <w:t xml:space="preserve">  </w:t>
      </w:r>
      <w:proofErr w:type="spellStart"/>
      <w:r w:rsidR="00872EE4" w:rsidRPr="007B1F96">
        <w:rPr>
          <w:rStyle w:val="CharAttribute3"/>
          <w:rFonts w:eastAsia="바탕"/>
          <w:szCs w:val="28"/>
        </w:rPr>
        <w:t>Кз</w:t>
      </w:r>
      <w:proofErr w:type="spellEnd"/>
      <w:r w:rsidR="00872EE4"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="00872EE4" w:rsidRPr="007B1F96">
        <w:rPr>
          <w:rStyle w:val="CharAttribute3"/>
          <w:rFonts w:eastAsia="바탕"/>
          <w:szCs w:val="28"/>
        </w:rPr>
        <w:t>х</w:t>
      </w:r>
      <w:proofErr w:type="spellEnd"/>
      <w:r w:rsidR="00872EE4" w:rsidRPr="007B1F96">
        <w:rPr>
          <w:rStyle w:val="CharAttribute3"/>
          <w:rFonts w:eastAsia="바탕"/>
          <w:szCs w:val="28"/>
        </w:rPr>
        <w:t xml:space="preserve"> ПК </w:t>
      </w:r>
      <w:proofErr w:type="spellStart"/>
      <w:r w:rsidR="00872EE4" w:rsidRPr="007B1F96">
        <w:rPr>
          <w:rStyle w:val="CharAttribute3"/>
          <w:rFonts w:eastAsia="바탕"/>
          <w:szCs w:val="28"/>
        </w:rPr>
        <w:t>х</w:t>
      </w:r>
      <w:proofErr w:type="spellEnd"/>
      <w:r w:rsidR="00872EE4" w:rsidRPr="007B1F96">
        <w:rPr>
          <w:rStyle w:val="CharAttribute3"/>
          <w:rFonts w:eastAsia="바탕"/>
          <w:szCs w:val="28"/>
        </w:rPr>
        <w:t xml:space="preserve">  Км</w:t>
      </w:r>
      <w:r w:rsidR="00317EAE"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="00317EAE" w:rsidRPr="007B1F96">
        <w:rPr>
          <w:rStyle w:val="CharAttribute3"/>
          <w:rFonts w:eastAsia="바탕"/>
          <w:szCs w:val="28"/>
        </w:rPr>
        <w:t>х</w:t>
      </w:r>
      <w:proofErr w:type="spellEnd"/>
      <w:r w:rsidR="00317EAE"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="00317EAE" w:rsidRPr="007B1F96">
        <w:rPr>
          <w:rStyle w:val="CharAttribute3"/>
          <w:rFonts w:eastAsia="바탕"/>
          <w:szCs w:val="28"/>
        </w:rPr>
        <w:t>Кпр</w:t>
      </w:r>
      <w:proofErr w:type="spellEnd"/>
      <w:r w:rsidR="00872EE4" w:rsidRPr="007B1F96">
        <w:rPr>
          <w:rStyle w:val="CharAttribute3"/>
          <w:rFonts w:eastAsia="바탕"/>
          <w:szCs w:val="28"/>
        </w:rPr>
        <w:t xml:space="preserve">, где ПК= </w:t>
      </w:r>
      <w:proofErr w:type="spellStart"/>
      <w:r w:rsidR="00872EE4" w:rsidRPr="007B1F96">
        <w:rPr>
          <w:rStyle w:val="CharAttribute3"/>
          <w:rFonts w:eastAsia="바탕"/>
          <w:szCs w:val="28"/>
        </w:rPr>
        <w:t>КУксг</w:t>
      </w:r>
      <w:proofErr w:type="spellEnd"/>
      <w:r w:rsidR="00872EE4"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="00872EE4" w:rsidRPr="007B1F96">
        <w:rPr>
          <w:rStyle w:val="CharAttribute3"/>
          <w:rFonts w:eastAsia="바탕"/>
          <w:szCs w:val="28"/>
        </w:rPr>
        <w:t>х</w:t>
      </w:r>
      <w:proofErr w:type="spellEnd"/>
      <w:r w:rsidR="00872EE4"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="00872EE4" w:rsidRPr="007B1F96">
        <w:rPr>
          <w:rStyle w:val="CharAttribute3"/>
          <w:rFonts w:eastAsia="바탕"/>
          <w:szCs w:val="28"/>
        </w:rPr>
        <w:t>КУСмо</w:t>
      </w:r>
      <w:proofErr w:type="spellEnd"/>
      <w:r w:rsidR="00872EE4"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="00872EE4" w:rsidRPr="007B1F96">
        <w:rPr>
          <w:rStyle w:val="CharAttribute3"/>
          <w:rFonts w:eastAsia="바탕"/>
          <w:szCs w:val="28"/>
        </w:rPr>
        <w:t>х</w:t>
      </w:r>
      <w:proofErr w:type="spellEnd"/>
      <w:r w:rsidR="00872EE4" w:rsidRPr="007B1F96">
        <w:rPr>
          <w:rStyle w:val="CharAttribute3"/>
          <w:rFonts w:eastAsia="바탕"/>
          <w:szCs w:val="28"/>
        </w:rPr>
        <w:t xml:space="preserve"> КСЛП; </w:t>
      </w:r>
    </w:p>
    <w:p w:rsidR="001F65FF" w:rsidRPr="007B1F96" w:rsidRDefault="001F65FF" w:rsidP="001F65FF">
      <w:pPr>
        <w:spacing w:after="0"/>
        <w:ind w:firstLine="709"/>
        <w:jc w:val="both"/>
        <w:rPr>
          <w:rStyle w:val="CharAttribute3"/>
          <w:rFonts w:eastAsia="바탕"/>
          <w:sz w:val="27"/>
          <w:szCs w:val="27"/>
        </w:rPr>
      </w:pPr>
      <w:r w:rsidRPr="007B1F96">
        <w:rPr>
          <w:rStyle w:val="CharAttribute3"/>
          <w:rFonts w:eastAsia="바탕"/>
          <w:i/>
        </w:rPr>
        <w:t xml:space="preserve">- </w:t>
      </w:r>
      <w:r w:rsidRPr="007B1F96">
        <w:rPr>
          <w:rStyle w:val="CharAttribute3"/>
          <w:rFonts w:eastAsia="바탕"/>
          <w:b/>
          <w:i/>
          <w:szCs w:val="28"/>
        </w:rPr>
        <w:t>при оказании медицинской помощи в условиях круглосуточн</w:t>
      </w:r>
      <w:r w:rsidR="00ED5834" w:rsidRPr="007B1F96">
        <w:rPr>
          <w:rStyle w:val="CharAttribute3"/>
          <w:rFonts w:eastAsia="바탕"/>
          <w:b/>
          <w:i/>
          <w:szCs w:val="28"/>
        </w:rPr>
        <w:t>ых стационаров</w:t>
      </w:r>
      <w:r w:rsidR="00ED5834" w:rsidRPr="007B1F96">
        <w:rPr>
          <w:rStyle w:val="CharAttribute3"/>
          <w:rFonts w:eastAsia="바탕"/>
          <w:b/>
          <w:i/>
        </w:rPr>
        <w:t xml:space="preserve"> </w:t>
      </w:r>
      <w:r w:rsidRPr="007B1F96">
        <w:rPr>
          <w:rStyle w:val="CharAttribute3"/>
          <w:rFonts w:eastAsia="바탕"/>
          <w:b/>
          <w:i/>
        </w:rPr>
        <w:t>(ВМП)</w:t>
      </w:r>
      <w:r w:rsidRPr="007B1F96">
        <w:rPr>
          <w:rStyle w:val="CharAttribute3"/>
          <w:rFonts w:eastAsia="바탕"/>
          <w:b/>
          <w:i/>
          <w:szCs w:val="28"/>
        </w:rPr>
        <w:t>,</w:t>
      </w:r>
    </w:p>
    <w:p w:rsidR="0089276D" w:rsidRPr="007B1F96" w:rsidRDefault="001F65FF" w:rsidP="0037104C">
      <w:pPr>
        <w:spacing w:before="120" w:after="120"/>
        <w:ind w:firstLine="709"/>
        <w:jc w:val="both"/>
        <w:rPr>
          <w:rStyle w:val="CharAttribute3"/>
          <w:rFonts w:eastAsia="바탕"/>
          <w:b/>
          <w:i/>
        </w:rPr>
      </w:pPr>
      <w:proofErr w:type="spellStart"/>
      <w:r w:rsidRPr="007B1F96">
        <w:rPr>
          <w:rStyle w:val="CharAttribute3"/>
          <w:rFonts w:eastAsia="바탕"/>
          <w:szCs w:val="28"/>
        </w:rPr>
        <w:t>Sall</w:t>
      </w:r>
      <w:proofErr w:type="spellEnd"/>
      <w:proofErr w:type="gramStart"/>
      <w:r w:rsidRPr="007B1F96">
        <w:rPr>
          <w:rStyle w:val="CharAttribute3"/>
          <w:rFonts w:eastAsia="바탕"/>
          <w:szCs w:val="28"/>
        </w:rPr>
        <w:t xml:space="preserve"> = Т</w:t>
      </w:r>
      <w:proofErr w:type="gramEnd"/>
      <w:r w:rsidR="00872EE4" w:rsidRPr="007B1F96">
        <w:rPr>
          <w:rStyle w:val="CharAttribute3"/>
          <w:rFonts w:eastAsia="바탕"/>
          <w:szCs w:val="28"/>
        </w:rPr>
        <w:t>;</w:t>
      </w:r>
      <w:r w:rsidRPr="007B1F96">
        <w:rPr>
          <w:rStyle w:val="CharAttribute3"/>
          <w:rFonts w:eastAsia="바탕"/>
          <w:szCs w:val="28"/>
        </w:rPr>
        <w:t xml:space="preserve">  </w:t>
      </w:r>
    </w:p>
    <w:p w:rsidR="008B1A28" w:rsidRPr="007B1F96" w:rsidRDefault="008B1A28" w:rsidP="00296139">
      <w:pPr>
        <w:pStyle w:val="ParaAttribute20"/>
        <w:ind w:left="1" w:firstLine="708"/>
        <w:jc w:val="both"/>
        <w:rPr>
          <w:rStyle w:val="CharAttribute3"/>
          <w:rFonts w:eastAsia="바탕" w:cstheme="minorBidi"/>
          <w:szCs w:val="22"/>
          <w:lang w:eastAsia="en-US"/>
        </w:rPr>
      </w:pPr>
    </w:p>
    <w:p w:rsidR="0056552A" w:rsidRPr="007B1F96" w:rsidRDefault="0056552A" w:rsidP="0056552A">
      <w:pPr>
        <w:pStyle w:val="ParaAttribute18"/>
        <w:rPr>
          <w:rStyle w:val="CharAttribute3"/>
          <w:rFonts w:eastAsia="바탕"/>
          <w:b/>
        </w:rPr>
      </w:pPr>
      <w:r w:rsidRPr="007B1F96">
        <w:rPr>
          <w:rStyle w:val="CharAttribute3"/>
          <w:rFonts w:eastAsia="바탕"/>
          <w:b/>
          <w:i/>
        </w:rPr>
        <w:t>- при вызовах скорой помощи</w:t>
      </w:r>
    </w:p>
    <w:p w:rsidR="0056552A" w:rsidRPr="007B1F96" w:rsidRDefault="0056552A" w:rsidP="0056552A">
      <w:pPr>
        <w:pStyle w:val="ParaAttribute20"/>
        <w:ind w:left="1" w:firstLine="708"/>
        <w:jc w:val="both"/>
        <w:rPr>
          <w:rStyle w:val="CharAttribute3"/>
          <w:rFonts w:eastAsia="바탕" w:cstheme="minorBidi"/>
          <w:szCs w:val="22"/>
          <w:lang w:eastAsia="en-US"/>
        </w:rPr>
      </w:pPr>
      <w:proofErr w:type="spellStart"/>
      <w:r w:rsidRPr="007B1F96">
        <w:rPr>
          <w:rStyle w:val="CharAttribute3"/>
          <w:rFonts w:eastAsia="바탕" w:cstheme="minorBidi"/>
          <w:szCs w:val="22"/>
          <w:lang w:eastAsia="en-US"/>
        </w:rPr>
        <w:t>Sall</w:t>
      </w:r>
      <w:proofErr w:type="spellEnd"/>
      <w:r w:rsidRPr="007B1F96">
        <w:rPr>
          <w:rStyle w:val="CharAttribute3"/>
          <w:rFonts w:eastAsia="바탕" w:cstheme="minorBidi"/>
          <w:szCs w:val="22"/>
          <w:lang w:eastAsia="en-US"/>
        </w:rPr>
        <w:t xml:space="preserve"> = T </w:t>
      </w:r>
      <w:proofErr w:type="spellStart"/>
      <w:r w:rsidRPr="007B1F96">
        <w:rPr>
          <w:rStyle w:val="CharAttribute3"/>
          <w:rFonts w:eastAsia="바탕" w:cstheme="minorBidi"/>
          <w:szCs w:val="22"/>
          <w:lang w:eastAsia="en-US"/>
        </w:rPr>
        <w:t>х</w:t>
      </w:r>
      <w:proofErr w:type="spellEnd"/>
      <w:r w:rsidRPr="007B1F96">
        <w:rPr>
          <w:rStyle w:val="CharAttribute3"/>
          <w:rFonts w:eastAsia="바탕" w:cstheme="minorBidi"/>
          <w:szCs w:val="22"/>
          <w:lang w:eastAsia="en-US"/>
        </w:rPr>
        <w:t xml:space="preserve"> Км  </w:t>
      </w:r>
      <w:proofErr w:type="spellStart"/>
      <w:r w:rsidRPr="007B1F96">
        <w:rPr>
          <w:rStyle w:val="CharAttribute3"/>
          <w:rFonts w:eastAsia="바탕" w:cstheme="minorBidi"/>
          <w:szCs w:val="22"/>
          <w:lang w:eastAsia="en-US"/>
        </w:rPr>
        <w:t>х</w:t>
      </w:r>
      <w:proofErr w:type="spellEnd"/>
      <w:r w:rsidRPr="007B1F96">
        <w:rPr>
          <w:rStyle w:val="CharAttribute3"/>
          <w:rFonts w:eastAsia="바탕" w:cstheme="minorBidi"/>
          <w:szCs w:val="22"/>
          <w:lang w:eastAsia="en-US"/>
        </w:rPr>
        <w:t xml:space="preserve"> Ур;</w:t>
      </w:r>
    </w:p>
    <w:p w:rsidR="0056552A" w:rsidRPr="007B1F96" w:rsidRDefault="0056552A" w:rsidP="0056552A">
      <w:pPr>
        <w:pStyle w:val="ParaAttribute20"/>
        <w:ind w:left="1" w:firstLine="708"/>
        <w:jc w:val="both"/>
        <w:rPr>
          <w:rStyle w:val="CharAttribute3"/>
          <w:rFonts w:eastAsia="바탕"/>
          <w:b/>
          <w:i/>
        </w:rPr>
      </w:pPr>
    </w:p>
    <w:p w:rsidR="0056552A" w:rsidRPr="007B1F96" w:rsidRDefault="0056552A" w:rsidP="0056552A">
      <w:pPr>
        <w:pStyle w:val="ParaAttribute18"/>
        <w:rPr>
          <w:rStyle w:val="CharAttribute3"/>
          <w:rFonts w:eastAsia="바탕" w:cstheme="minorBidi"/>
          <w:szCs w:val="22"/>
          <w:lang w:eastAsia="en-US"/>
        </w:rPr>
      </w:pPr>
      <w:r w:rsidRPr="007B1F96">
        <w:rPr>
          <w:rStyle w:val="CharAttribute3"/>
          <w:rFonts w:eastAsia="바탕"/>
          <w:b/>
          <w:i/>
        </w:rPr>
        <w:t xml:space="preserve"> -  при проведении </w:t>
      </w:r>
      <w:r w:rsidR="00544386" w:rsidRPr="007B1F96">
        <w:rPr>
          <w:rStyle w:val="CharAttribute3"/>
          <w:rFonts w:eastAsia="바탕"/>
          <w:b/>
          <w:i/>
        </w:rPr>
        <w:t>услуг</w:t>
      </w:r>
      <w:r w:rsidRPr="007B1F96">
        <w:rPr>
          <w:rStyle w:val="CharAttribute3"/>
          <w:rFonts w:eastAsia="바탕"/>
          <w:b/>
          <w:i/>
        </w:rPr>
        <w:t xml:space="preserve"> диализа</w:t>
      </w:r>
      <w:r w:rsidR="009E3B06" w:rsidRPr="007B1F96">
        <w:rPr>
          <w:rStyle w:val="CharAttribute3"/>
          <w:rFonts w:eastAsia="바탕"/>
          <w:b/>
          <w:i/>
        </w:rPr>
        <w:t>, гемодиализа</w:t>
      </w:r>
    </w:p>
    <w:p w:rsidR="0056552A" w:rsidRPr="007B1F96" w:rsidRDefault="0056552A" w:rsidP="0056552A">
      <w:pPr>
        <w:pStyle w:val="ParaAttribute20"/>
        <w:tabs>
          <w:tab w:val="left" w:pos="709"/>
        </w:tabs>
        <w:ind w:left="1" w:firstLine="708"/>
        <w:jc w:val="both"/>
        <w:rPr>
          <w:rStyle w:val="CharAttribute3"/>
          <w:rFonts w:eastAsia="바탕" w:cstheme="minorBidi"/>
          <w:szCs w:val="22"/>
          <w:lang w:eastAsia="en-US"/>
        </w:rPr>
      </w:pPr>
      <w:proofErr w:type="spellStart"/>
      <w:r w:rsidRPr="007B1F96">
        <w:rPr>
          <w:rStyle w:val="CharAttribute3"/>
          <w:rFonts w:eastAsia="바탕" w:cstheme="minorBidi"/>
          <w:szCs w:val="22"/>
          <w:lang w:eastAsia="en-US"/>
        </w:rPr>
        <w:t>Sall</w:t>
      </w:r>
      <w:proofErr w:type="spellEnd"/>
      <w:proofErr w:type="gramStart"/>
      <w:r w:rsidRPr="007B1F96">
        <w:rPr>
          <w:rStyle w:val="CharAttribute3"/>
          <w:rFonts w:eastAsia="바탕" w:cstheme="minorBidi"/>
          <w:szCs w:val="22"/>
          <w:lang w:eastAsia="en-US"/>
        </w:rPr>
        <w:t xml:space="preserve"> = </w:t>
      </w:r>
      <w:r w:rsidRPr="007B1F96">
        <w:rPr>
          <w:rStyle w:val="CharAttribute3"/>
          <w:rFonts w:eastAsia="바탕"/>
          <w:szCs w:val="28"/>
        </w:rPr>
        <w:t>Б</w:t>
      </w:r>
      <w:proofErr w:type="gramEnd"/>
      <w:r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Pr="007B1F96">
        <w:rPr>
          <w:rStyle w:val="CharAttribute3"/>
          <w:rFonts w:eastAsia="바탕"/>
          <w:szCs w:val="28"/>
        </w:rPr>
        <w:t>х</w:t>
      </w:r>
      <w:proofErr w:type="spellEnd"/>
      <w:r w:rsidRPr="007B1F96">
        <w:rPr>
          <w:rStyle w:val="CharAttribute3"/>
          <w:rFonts w:eastAsia="바탕"/>
          <w:szCs w:val="28"/>
        </w:rPr>
        <w:t xml:space="preserve">  </w:t>
      </w:r>
      <w:proofErr w:type="spellStart"/>
      <w:r w:rsidRPr="007B1F96">
        <w:rPr>
          <w:rStyle w:val="CharAttribute3"/>
          <w:rFonts w:eastAsia="바탕"/>
          <w:szCs w:val="28"/>
        </w:rPr>
        <w:t>Кз</w:t>
      </w:r>
      <w:proofErr w:type="spellEnd"/>
      <w:r w:rsidRPr="007B1F96">
        <w:rPr>
          <w:rStyle w:val="CharAttribute3"/>
          <w:rFonts w:eastAsia="바탕"/>
          <w:szCs w:val="28"/>
        </w:rPr>
        <w:t xml:space="preserve"> </w:t>
      </w:r>
      <w:proofErr w:type="spellStart"/>
      <w:r w:rsidRPr="007B1F96">
        <w:rPr>
          <w:rStyle w:val="CharAttribute3"/>
          <w:rFonts w:eastAsia="바탕"/>
          <w:szCs w:val="28"/>
        </w:rPr>
        <w:t>х</w:t>
      </w:r>
      <w:proofErr w:type="spellEnd"/>
      <w:r w:rsidRPr="007B1F96">
        <w:rPr>
          <w:rStyle w:val="CharAttribute3"/>
          <w:rFonts w:eastAsia="바탕" w:cstheme="minorBidi"/>
          <w:szCs w:val="22"/>
          <w:lang w:eastAsia="en-US"/>
        </w:rPr>
        <w:t xml:space="preserve"> Ур».</w:t>
      </w:r>
    </w:p>
    <w:p w:rsidR="0056552A" w:rsidRPr="007B1F96" w:rsidRDefault="0056552A" w:rsidP="0056552A">
      <w:pPr>
        <w:pStyle w:val="ParaAttribute18"/>
        <w:ind w:firstLine="708"/>
        <w:rPr>
          <w:rStyle w:val="CharAttribute3"/>
          <w:rFonts w:eastAsia="바탕" w:cstheme="minorBidi"/>
          <w:szCs w:val="22"/>
          <w:lang w:eastAsia="en-US"/>
        </w:rPr>
      </w:pPr>
    </w:p>
    <w:p w:rsidR="00AD28AA" w:rsidRPr="007B1F96" w:rsidRDefault="00AD28AA" w:rsidP="00AD28AA">
      <w:pPr>
        <w:pStyle w:val="ParaAttribute18"/>
        <w:ind w:firstLine="708"/>
        <w:rPr>
          <w:rStyle w:val="CharAttribute3"/>
          <w:rFonts w:eastAsia="바탕"/>
        </w:rPr>
      </w:pPr>
      <w:r w:rsidRPr="007B1F96">
        <w:rPr>
          <w:rStyle w:val="CharAttribute3"/>
          <w:rFonts w:eastAsia="바탕"/>
        </w:rPr>
        <w:t>2.</w:t>
      </w:r>
      <w:r w:rsidR="00D7435F" w:rsidRPr="007B1F96">
        <w:rPr>
          <w:rStyle w:val="CharAttribute3"/>
          <w:rFonts w:eastAsia="바탕"/>
        </w:rPr>
        <w:t xml:space="preserve"> </w:t>
      </w:r>
      <w:r w:rsidR="008E5495" w:rsidRPr="007B1F96">
        <w:rPr>
          <w:rStyle w:val="CharAttribute3"/>
          <w:rFonts w:eastAsia="바탕"/>
        </w:rPr>
        <w:t>Расчет</w:t>
      </w:r>
      <w:r w:rsidRPr="007B1F96">
        <w:rPr>
          <w:rStyle w:val="CharAttribute3"/>
          <w:rFonts w:eastAsia="바탕"/>
        </w:rPr>
        <w:t xml:space="preserve"> средств </w:t>
      </w:r>
      <w:proofErr w:type="spellStart"/>
      <w:r w:rsidRPr="007B1F96">
        <w:rPr>
          <w:rStyle w:val="CharAttribute3"/>
          <w:rFonts w:eastAsia="바탕"/>
        </w:rPr>
        <w:t>подушевого</w:t>
      </w:r>
      <w:proofErr w:type="spellEnd"/>
      <w:r w:rsidRPr="007B1F96">
        <w:rPr>
          <w:rStyle w:val="CharAttribute3"/>
          <w:rFonts w:eastAsia="바탕"/>
        </w:rPr>
        <w:t xml:space="preserve"> финансирования</w:t>
      </w:r>
      <w:r w:rsidR="003A3BB2" w:rsidRPr="007B1F96">
        <w:rPr>
          <w:rStyle w:val="CharAttribute3"/>
          <w:rFonts w:eastAsia="바탕"/>
        </w:rPr>
        <w:t xml:space="preserve"> МО</w:t>
      </w:r>
      <w:r w:rsidRPr="007B1F96">
        <w:rPr>
          <w:rStyle w:val="CharAttribute3"/>
          <w:rFonts w:eastAsia="바탕"/>
        </w:rPr>
        <w:t xml:space="preserve"> </w:t>
      </w:r>
      <w:r w:rsidR="008E5495" w:rsidRPr="007B1F96">
        <w:rPr>
          <w:rStyle w:val="CharAttribute3"/>
          <w:rFonts w:eastAsia="바탕"/>
        </w:rPr>
        <w:t>(</w:t>
      </w:r>
      <w:r w:rsidR="008E5495" w:rsidRPr="007B1F96">
        <w:rPr>
          <w:rStyle w:val="CharAttribute3"/>
          <w:rFonts w:eastAsia="바탕"/>
          <w:szCs w:val="28"/>
        </w:rPr>
        <w:t>∑</w:t>
      </w:r>
      <w:proofErr w:type="spellStart"/>
      <w:r w:rsidR="008E5495" w:rsidRPr="007B1F96">
        <w:rPr>
          <w:rStyle w:val="CharAttribute3"/>
          <w:rFonts w:eastAsia="바탕"/>
          <w:szCs w:val="28"/>
        </w:rPr>
        <w:t>пнф</w:t>
      </w:r>
      <w:proofErr w:type="spellEnd"/>
      <w:r w:rsidR="008E5495" w:rsidRPr="007B1F96">
        <w:rPr>
          <w:rStyle w:val="CharAttribute3"/>
          <w:rFonts w:eastAsia="바탕"/>
          <w:szCs w:val="28"/>
        </w:rPr>
        <w:t xml:space="preserve">) </w:t>
      </w:r>
      <w:r w:rsidR="003A286C" w:rsidRPr="007B1F96">
        <w:rPr>
          <w:rStyle w:val="CharAttribute3"/>
          <w:rFonts w:eastAsia="바탕"/>
          <w:szCs w:val="28"/>
        </w:rPr>
        <w:t xml:space="preserve">производится ТФОМС и </w:t>
      </w:r>
      <w:r w:rsidR="008E5495" w:rsidRPr="007B1F96">
        <w:rPr>
          <w:rStyle w:val="CharAttribute3"/>
          <w:rFonts w:eastAsia="바탕"/>
        </w:rPr>
        <w:t xml:space="preserve"> </w:t>
      </w:r>
      <w:r w:rsidRPr="007B1F96">
        <w:rPr>
          <w:rStyle w:val="CharAttribute3"/>
          <w:rFonts w:eastAsia="바탕"/>
        </w:rPr>
        <w:t>определяется в соответс</w:t>
      </w:r>
      <w:r w:rsidR="008E5495" w:rsidRPr="007B1F96">
        <w:rPr>
          <w:rStyle w:val="CharAttribute3"/>
          <w:rFonts w:eastAsia="바탕"/>
        </w:rPr>
        <w:t>т</w:t>
      </w:r>
      <w:r w:rsidRPr="007B1F96">
        <w:rPr>
          <w:rStyle w:val="CharAttribute3"/>
          <w:rFonts w:eastAsia="바탕"/>
        </w:rPr>
        <w:t xml:space="preserve">вии с </w:t>
      </w:r>
      <w:r w:rsidR="008E5495" w:rsidRPr="007B1F96">
        <w:rPr>
          <w:rStyle w:val="CharAttribute3"/>
          <w:rFonts w:eastAsia="바탕"/>
        </w:rPr>
        <w:t>пунктами 2.1.</w:t>
      </w:r>
      <w:r w:rsidR="00B625DA" w:rsidRPr="007B1F96">
        <w:rPr>
          <w:rStyle w:val="CharAttribute3"/>
          <w:rFonts w:eastAsia="바탕"/>
        </w:rPr>
        <w:t>,</w:t>
      </w:r>
      <w:r w:rsidR="008E5495" w:rsidRPr="007B1F96">
        <w:rPr>
          <w:rStyle w:val="CharAttribute3"/>
          <w:rFonts w:eastAsia="바탕"/>
        </w:rPr>
        <w:t xml:space="preserve"> 2.4.</w:t>
      </w:r>
      <w:r w:rsidR="00B625DA" w:rsidRPr="007B1F96">
        <w:rPr>
          <w:rStyle w:val="CharAttribute3"/>
          <w:rFonts w:eastAsia="바탕"/>
        </w:rPr>
        <w:t>, 2.5.</w:t>
      </w:r>
      <w:r w:rsidR="008E5495" w:rsidRPr="007B1F96">
        <w:rPr>
          <w:rStyle w:val="CharAttribute3"/>
          <w:rFonts w:eastAsia="바탕"/>
        </w:rPr>
        <w:t xml:space="preserve"> Тарифного соглашения</w:t>
      </w:r>
      <w:r w:rsidR="00BB3CD7" w:rsidRPr="007B1F96">
        <w:rPr>
          <w:rStyle w:val="CharAttribute3"/>
          <w:rFonts w:eastAsia="바탕"/>
        </w:rPr>
        <w:t xml:space="preserve"> по следующей формуле:</w:t>
      </w:r>
    </w:p>
    <w:p w:rsidR="00BB3CD7" w:rsidRPr="007B1F96" w:rsidRDefault="00BB3CD7" w:rsidP="00AD28AA">
      <w:pPr>
        <w:pStyle w:val="ParaAttribute18"/>
        <w:ind w:firstLine="708"/>
        <w:rPr>
          <w:rStyle w:val="CharAttribute3"/>
          <w:rFonts w:eastAsia="바탕"/>
        </w:rPr>
      </w:pPr>
    </w:p>
    <w:p w:rsidR="00AD28AA" w:rsidRPr="007B1F96" w:rsidRDefault="003A3BB2" w:rsidP="00626E65">
      <w:pPr>
        <w:ind w:firstLine="708"/>
        <w:rPr>
          <w:rStyle w:val="CharAttribute3"/>
          <w:rFonts w:eastAsia="바탕"/>
        </w:rPr>
      </w:pPr>
      <w:r w:rsidRPr="007B1F96">
        <w:rPr>
          <w:rStyle w:val="CharAttribute3"/>
          <w:rFonts w:eastAsia="Batang"/>
          <w:szCs w:val="28"/>
        </w:rPr>
        <w:t>∑</w:t>
      </w:r>
      <w:proofErr w:type="spellStart"/>
      <w:r w:rsidRPr="007B1F96">
        <w:rPr>
          <w:rStyle w:val="CharAttribute3"/>
          <w:rFonts w:eastAsia="Batang"/>
          <w:szCs w:val="28"/>
        </w:rPr>
        <w:t>пнф</w:t>
      </w:r>
      <w:proofErr w:type="spellEnd"/>
      <w:r w:rsidRPr="007B1F96">
        <w:rPr>
          <w:rStyle w:val="CharAttribute3"/>
          <w:rFonts w:eastAsia="Batang"/>
          <w:szCs w:val="28"/>
        </w:rPr>
        <w:t xml:space="preserve"> </w:t>
      </w:r>
      <w:r w:rsidRPr="007B1F96">
        <w:rPr>
          <w:rFonts w:ascii="Times New Roman" w:hAnsi="Times New Roman"/>
          <w:bCs/>
          <w:sz w:val="28"/>
          <w:szCs w:val="28"/>
          <w:vertAlign w:val="subscript"/>
        </w:rPr>
        <w:t>МО</w:t>
      </w:r>
      <w:proofErr w:type="spellStart"/>
      <w:proofErr w:type="gramStart"/>
      <w:r w:rsidRPr="007B1F96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i</w:t>
      </w:r>
      <w:proofErr w:type="gramEnd"/>
      <w:r w:rsidRPr="007B1F96">
        <w:rPr>
          <w:rFonts w:ascii="Times New Roman" w:hAnsi="Times New Roman"/>
          <w:bCs/>
          <w:sz w:val="28"/>
          <w:szCs w:val="28"/>
        </w:rPr>
        <w:t>=ДП</w:t>
      </w:r>
      <w:r w:rsidRPr="007B1F96">
        <w:rPr>
          <w:rFonts w:ascii="Times New Roman" w:hAnsi="Times New Roman"/>
          <w:bCs/>
          <w:sz w:val="28"/>
          <w:szCs w:val="28"/>
          <w:vertAlign w:val="subscript"/>
        </w:rPr>
        <w:t>н</w:t>
      </w:r>
      <w:r w:rsidRPr="007B1F96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i</w:t>
      </w:r>
      <w:proofErr w:type="spellEnd"/>
      <w:r w:rsidRPr="007B1F96">
        <w:rPr>
          <w:rFonts w:ascii="Times New Roman" w:hAnsi="Times New Roman"/>
          <w:bCs/>
          <w:sz w:val="28"/>
          <w:szCs w:val="28"/>
          <w:vertAlign w:val="superscript"/>
        </w:rPr>
        <w:t xml:space="preserve"> </w:t>
      </w:r>
      <w:r w:rsidRPr="007B1F96">
        <w:rPr>
          <w:rFonts w:ascii="Times New Roman" w:hAnsi="Times New Roman"/>
          <w:bCs/>
          <w:sz w:val="28"/>
          <w:szCs w:val="28"/>
        </w:rPr>
        <w:t>*</w:t>
      </w:r>
      <w:r w:rsidRPr="007B1F9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B1F96">
        <w:rPr>
          <w:rFonts w:ascii="Times New Roman" w:hAnsi="Times New Roman"/>
          <w:bCs/>
          <w:sz w:val="28"/>
          <w:szCs w:val="28"/>
        </w:rPr>
        <w:t>Чн</w:t>
      </w:r>
      <w:proofErr w:type="spellEnd"/>
      <w:r w:rsidRPr="007B1F96">
        <w:rPr>
          <w:rFonts w:ascii="Times New Roman" w:hAnsi="Times New Roman"/>
          <w:b/>
          <w:bCs/>
          <w:sz w:val="28"/>
          <w:szCs w:val="28"/>
        </w:rPr>
        <w:t>,</w:t>
      </w:r>
    </w:p>
    <w:p w:rsidR="00A55279" w:rsidRPr="007B1F96" w:rsidRDefault="009F2B71" w:rsidP="00A55279">
      <w:pPr>
        <w:pStyle w:val="ParaAttribute18"/>
        <w:ind w:firstLine="708"/>
        <w:rPr>
          <w:rStyle w:val="CharAttribute3"/>
          <w:rFonts w:eastAsia="바탕"/>
        </w:rPr>
      </w:pPr>
      <w:r w:rsidRPr="007B1F96">
        <w:rPr>
          <w:rStyle w:val="CharAttribute3"/>
          <w:rFonts w:eastAsia="바탕"/>
        </w:rPr>
        <w:t>3</w:t>
      </w:r>
      <w:r w:rsidR="00A55279" w:rsidRPr="007B1F96">
        <w:rPr>
          <w:rStyle w:val="CharAttribute3"/>
          <w:rFonts w:eastAsia="바탕"/>
        </w:rPr>
        <w:t xml:space="preserve">. Расчет средства на финансовое обеспечение фельдшерских, фельдшерско-акушерских пунктов </w:t>
      </w:r>
      <w:r w:rsidR="00A55279" w:rsidRPr="007B1F96">
        <w:rPr>
          <w:rStyle w:val="CharAttribute3"/>
          <w:rFonts w:eastAsia="바탕"/>
          <w:szCs w:val="28"/>
        </w:rPr>
        <w:t xml:space="preserve">производится СМО и </w:t>
      </w:r>
      <w:r w:rsidR="00A55279" w:rsidRPr="007B1F96">
        <w:rPr>
          <w:rStyle w:val="CharAttribute3"/>
          <w:rFonts w:eastAsia="바탕"/>
        </w:rPr>
        <w:t xml:space="preserve"> определяется в соответствии с пунктами 2.1., 2.4., 2.5. Тарифного соглашения по следующей формуле:</w:t>
      </w:r>
    </w:p>
    <w:p w:rsidR="00A55279" w:rsidRPr="007B1F96" w:rsidRDefault="00A55279" w:rsidP="00A55279">
      <w:pPr>
        <w:pStyle w:val="ParaAttribute18"/>
        <w:ind w:firstLine="708"/>
        <w:rPr>
          <w:rStyle w:val="CharAttribute3"/>
          <w:rFonts w:eastAsia="바탕"/>
        </w:rPr>
      </w:pPr>
    </w:p>
    <w:p w:rsidR="0085261C" w:rsidRPr="007B1F96" w:rsidRDefault="00A55279" w:rsidP="009F372B">
      <w:pPr>
        <w:autoSpaceDE w:val="0"/>
        <w:autoSpaceDN w:val="0"/>
        <w:adjustRightInd w:val="0"/>
        <w:jc w:val="center"/>
        <w:rPr>
          <w:rStyle w:val="CharAttribute3"/>
          <w:rFonts w:eastAsia="바탕"/>
        </w:rPr>
      </w:pPr>
      <w:r w:rsidRPr="007B1F96">
        <w:rPr>
          <w:rStyle w:val="CharAttribute3"/>
          <w:rFonts w:eastAsia="Batang" w:cs="Times New Roman"/>
          <w:szCs w:val="28"/>
        </w:rPr>
        <w:t>Ф</w:t>
      </w:r>
      <w:r w:rsidRPr="007B1F96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МО</w:t>
      </w:r>
      <w:proofErr w:type="spellStart"/>
      <w:proofErr w:type="gramStart"/>
      <w:r w:rsidRPr="007B1F96">
        <w:rPr>
          <w:rFonts w:ascii="Times New Roman" w:hAnsi="Times New Roman" w:cs="Times New Roman"/>
          <w:bCs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7B1F96">
        <w:rPr>
          <w:rFonts w:ascii="Times New Roman" w:hAnsi="Times New Roman" w:cs="Times New Roman"/>
          <w:bCs/>
          <w:sz w:val="28"/>
          <w:szCs w:val="28"/>
          <w:vertAlign w:val="subscript"/>
        </w:rPr>
        <w:t>СМО</w:t>
      </w:r>
      <w:proofErr w:type="spellStart"/>
      <w:r w:rsidRPr="007B1F96">
        <w:rPr>
          <w:rFonts w:ascii="Times New Roman" w:hAnsi="Times New Roman" w:cs="Times New Roman"/>
          <w:bCs/>
          <w:sz w:val="28"/>
          <w:szCs w:val="28"/>
          <w:vertAlign w:val="superscript"/>
          <w:lang w:val="en-US"/>
        </w:rPr>
        <w:t>i</w:t>
      </w:r>
      <w:proofErr w:type="spellEnd"/>
      <w:r w:rsidRPr="007B1F96">
        <w:rPr>
          <w:rStyle w:val="CharAttribute3"/>
          <w:rFonts w:eastAsia="Batang" w:cs="Times New Roman"/>
          <w:szCs w:val="28"/>
        </w:rPr>
        <w:t xml:space="preserve"> </w:t>
      </w:r>
      <w:proofErr w:type="spellStart"/>
      <w:r w:rsidRPr="007B1F96">
        <w:rPr>
          <w:rStyle w:val="CharAttribute3"/>
          <w:rFonts w:eastAsia="Batang" w:cs="Times New Roman"/>
          <w:szCs w:val="28"/>
        </w:rPr>
        <w:t>=∑фо</w:t>
      </w:r>
      <w:r w:rsidRPr="007B1F96">
        <w:rPr>
          <w:rFonts w:ascii="Times New Roman" w:hAnsi="Times New Roman" w:cs="Times New Roman"/>
          <w:bCs/>
          <w:sz w:val="28"/>
          <w:szCs w:val="28"/>
          <w:vertAlign w:val="subscript"/>
        </w:rPr>
        <w:t>МО</w:t>
      </w:r>
      <w:r w:rsidRPr="007B1F96">
        <w:rPr>
          <w:rFonts w:ascii="Times New Roman" w:hAnsi="Times New Roman" w:cs="Times New Roman"/>
          <w:bCs/>
          <w:sz w:val="28"/>
          <w:szCs w:val="28"/>
          <w:vertAlign w:val="superscript"/>
          <w:lang w:val="en-US"/>
        </w:rPr>
        <w:t>i</w:t>
      </w:r>
      <w:proofErr w:type="spellEnd"/>
      <w:r w:rsidRPr="007B1F96">
        <w:rPr>
          <w:rFonts w:ascii="Times New Roman" w:hAnsi="Times New Roman" w:cs="Times New Roman"/>
          <w:bCs/>
          <w:sz w:val="28"/>
          <w:szCs w:val="28"/>
        </w:rPr>
        <w:t>/12мес/</w:t>
      </w:r>
      <w:r w:rsidRPr="007B1F96">
        <w:rPr>
          <w:rStyle w:val="CharAttribute3"/>
          <w:rFonts w:eastAsia="Batang" w:cs="Times New Roman"/>
          <w:szCs w:val="28"/>
        </w:rPr>
        <w:t>∑</w:t>
      </w:r>
      <w:proofErr w:type="spellStart"/>
      <w:r w:rsidRPr="007B1F96">
        <w:rPr>
          <w:rFonts w:ascii="Times New Roman" w:hAnsi="Times New Roman" w:cs="Times New Roman"/>
          <w:bCs/>
          <w:sz w:val="28"/>
          <w:szCs w:val="28"/>
        </w:rPr>
        <w:t>Чн</w:t>
      </w:r>
      <w:r w:rsidRPr="007B1F96">
        <w:rPr>
          <w:rFonts w:ascii="Times New Roman" w:hAnsi="Times New Roman" w:cs="Times New Roman"/>
          <w:bCs/>
          <w:sz w:val="28"/>
          <w:szCs w:val="28"/>
          <w:vertAlign w:val="subscript"/>
        </w:rPr>
        <w:t>МО</w:t>
      </w:r>
      <w:r w:rsidRPr="007B1F96">
        <w:rPr>
          <w:rFonts w:ascii="Times New Roman" w:hAnsi="Times New Roman" w:cs="Times New Roman"/>
          <w:bCs/>
          <w:sz w:val="28"/>
          <w:szCs w:val="28"/>
          <w:vertAlign w:val="superscript"/>
          <w:lang w:val="en-US"/>
        </w:rPr>
        <w:t>i</w:t>
      </w:r>
      <w:proofErr w:type="spellEnd"/>
      <w:r w:rsidRPr="007B1F96">
        <w:rPr>
          <w:rFonts w:ascii="Times New Roman" w:hAnsi="Times New Roman" w:cs="Times New Roman"/>
          <w:bCs/>
          <w:sz w:val="28"/>
          <w:szCs w:val="28"/>
        </w:rPr>
        <w:t xml:space="preserve"> *</w:t>
      </w:r>
      <w:r w:rsidRPr="007B1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B1F96">
        <w:rPr>
          <w:rFonts w:ascii="Times New Roman" w:hAnsi="Times New Roman" w:cs="Times New Roman"/>
          <w:bCs/>
          <w:sz w:val="28"/>
          <w:szCs w:val="28"/>
        </w:rPr>
        <w:t>Чн</w:t>
      </w:r>
      <w:r w:rsidRPr="007B1F96">
        <w:rPr>
          <w:rFonts w:ascii="Times New Roman" w:hAnsi="Times New Roman" w:cs="Times New Roman"/>
          <w:bCs/>
          <w:sz w:val="28"/>
          <w:szCs w:val="28"/>
          <w:vertAlign w:val="subscript"/>
        </w:rPr>
        <w:t>МО</w:t>
      </w:r>
      <w:r w:rsidRPr="007B1F96">
        <w:rPr>
          <w:rFonts w:ascii="Times New Roman" w:hAnsi="Times New Roman" w:cs="Times New Roman"/>
          <w:bCs/>
          <w:sz w:val="28"/>
          <w:szCs w:val="28"/>
          <w:vertAlign w:val="superscript"/>
          <w:lang w:val="en-US"/>
        </w:rPr>
        <w:t>i</w:t>
      </w:r>
      <w:proofErr w:type="spellEnd"/>
      <w:r w:rsidRPr="007B1F96">
        <w:rPr>
          <w:rFonts w:ascii="Times New Roman" w:hAnsi="Times New Roman" w:cs="Times New Roman"/>
          <w:bCs/>
          <w:sz w:val="28"/>
          <w:szCs w:val="28"/>
          <w:vertAlign w:val="subscript"/>
        </w:rPr>
        <w:t>СМО</w:t>
      </w:r>
      <w:proofErr w:type="spellStart"/>
      <w:r w:rsidRPr="007B1F96">
        <w:rPr>
          <w:rFonts w:ascii="Times New Roman" w:hAnsi="Times New Roman" w:cs="Times New Roman"/>
          <w:bCs/>
          <w:sz w:val="28"/>
          <w:szCs w:val="28"/>
          <w:vertAlign w:val="superscript"/>
          <w:lang w:val="en-US"/>
        </w:rPr>
        <w:t>i</w:t>
      </w:r>
      <w:proofErr w:type="spellEnd"/>
      <w:r w:rsidRPr="007B1F96">
        <w:rPr>
          <w:rFonts w:ascii="Times New Roman" w:hAnsi="Times New Roman" w:cs="Times New Roman"/>
          <w:bCs/>
          <w:sz w:val="28"/>
          <w:szCs w:val="28"/>
          <w:vertAlign w:val="superscript"/>
        </w:rPr>
        <w:t>,</w:t>
      </w:r>
      <w:r w:rsidRPr="007B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1DF7" w:rsidRPr="007B1F96">
        <w:rPr>
          <w:rFonts w:ascii="Times New Roman" w:hAnsi="Times New Roman" w:cs="Times New Roman"/>
          <w:bCs/>
          <w:sz w:val="28"/>
          <w:szCs w:val="28"/>
        </w:rPr>
        <w:t>,</w:t>
      </w:r>
    </w:p>
    <w:p w:rsidR="00632B97" w:rsidRPr="00305084" w:rsidRDefault="009F2B71" w:rsidP="00632B97">
      <w:pPr>
        <w:pStyle w:val="ParaAttribute18"/>
        <w:rPr>
          <w:rStyle w:val="CharAttribute3"/>
          <w:rFonts w:eastAsia="바탕"/>
        </w:rPr>
      </w:pPr>
      <w:r w:rsidRPr="00305084">
        <w:rPr>
          <w:rStyle w:val="CharAttribute3"/>
          <w:rFonts w:eastAsia="바탕"/>
        </w:rPr>
        <w:t>4</w:t>
      </w:r>
      <w:r w:rsidR="00632B97" w:rsidRPr="00305084">
        <w:rPr>
          <w:rStyle w:val="CharAttribute3"/>
          <w:rFonts w:eastAsia="바탕"/>
        </w:rPr>
        <w:t xml:space="preserve">. Порядок математических операций. </w:t>
      </w:r>
    </w:p>
    <w:p w:rsidR="00BB00BC" w:rsidRPr="00305084" w:rsidRDefault="00BB00BC" w:rsidP="00632B97">
      <w:pPr>
        <w:pStyle w:val="ParaAttribute19"/>
        <w:rPr>
          <w:rStyle w:val="CharAttribute3"/>
          <w:rFonts w:eastAsia="바탕"/>
        </w:rPr>
      </w:pPr>
    </w:p>
    <w:p w:rsidR="00E41923" w:rsidRDefault="00632B97" w:rsidP="00FF3BE4">
      <w:pPr>
        <w:pStyle w:val="ParaAttribute19"/>
        <w:ind w:firstLine="708"/>
        <w:rPr>
          <w:b/>
          <w:color w:val="FF0000"/>
          <w:sz w:val="28"/>
          <w:szCs w:val="28"/>
        </w:rPr>
      </w:pPr>
      <w:r w:rsidRPr="00305084">
        <w:rPr>
          <w:rStyle w:val="CharAttribute3"/>
          <w:rFonts w:eastAsia="바탕"/>
        </w:rPr>
        <w:t xml:space="preserve">В целях применения единого подхода к проведению математических операций по расчету стоимости </w:t>
      </w:r>
      <w:r w:rsidR="00FF3BE4" w:rsidRPr="00305084">
        <w:rPr>
          <w:rStyle w:val="CharAttribute3"/>
          <w:rFonts w:eastAsia="바탕"/>
        </w:rPr>
        <w:t>(</w:t>
      </w:r>
      <w:proofErr w:type="spellStart"/>
      <w:r w:rsidR="00FF3BE4" w:rsidRPr="00305084">
        <w:rPr>
          <w:rStyle w:val="CharAttribute3"/>
          <w:rFonts w:eastAsia="바탕"/>
        </w:rPr>
        <w:t>Sall</w:t>
      </w:r>
      <w:proofErr w:type="spellEnd"/>
      <w:r w:rsidR="00626E65" w:rsidRPr="00305084">
        <w:rPr>
          <w:rStyle w:val="CharAttribute3"/>
          <w:rFonts w:eastAsia="바탕"/>
        </w:rPr>
        <w:t xml:space="preserve">, </w:t>
      </w:r>
      <w:r w:rsidR="00626E65" w:rsidRPr="00305084">
        <w:rPr>
          <w:rStyle w:val="CharAttribute3"/>
          <w:rFonts w:eastAsia="바탕"/>
          <w:szCs w:val="28"/>
        </w:rPr>
        <w:t>∑</w:t>
      </w:r>
      <w:proofErr w:type="spellStart"/>
      <w:r w:rsidR="00626E65" w:rsidRPr="00305084">
        <w:rPr>
          <w:rStyle w:val="CharAttribute3"/>
          <w:rFonts w:eastAsia="바탕"/>
          <w:szCs w:val="28"/>
        </w:rPr>
        <w:t>пнф</w:t>
      </w:r>
      <w:proofErr w:type="spellEnd"/>
      <w:r w:rsidR="002F569E" w:rsidRPr="00305084">
        <w:rPr>
          <w:rStyle w:val="CharAttribute3"/>
          <w:rFonts w:eastAsia="바탕"/>
          <w:szCs w:val="28"/>
        </w:rPr>
        <w:t>,</w:t>
      </w:r>
      <w:r w:rsidR="002F569E" w:rsidRPr="00305084">
        <w:rPr>
          <w:rStyle w:val="CharAttribute3"/>
          <w:rFonts w:eastAsia="Batang"/>
          <w:szCs w:val="28"/>
        </w:rPr>
        <w:t xml:space="preserve"> Ф</w:t>
      </w:r>
      <w:r w:rsidR="002F569E" w:rsidRPr="00305084">
        <w:rPr>
          <w:bCs/>
          <w:sz w:val="28"/>
          <w:szCs w:val="28"/>
          <w:vertAlign w:val="subscript"/>
        </w:rPr>
        <w:t xml:space="preserve"> МО</w:t>
      </w:r>
      <w:proofErr w:type="spellStart"/>
      <w:proofErr w:type="gramStart"/>
      <w:r w:rsidR="002F569E" w:rsidRPr="00305084">
        <w:rPr>
          <w:bCs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="002F569E" w:rsidRPr="00305084">
        <w:rPr>
          <w:bCs/>
          <w:sz w:val="28"/>
          <w:szCs w:val="28"/>
          <w:vertAlign w:val="subscript"/>
        </w:rPr>
        <w:t>СМО</w:t>
      </w:r>
      <w:proofErr w:type="spellStart"/>
      <w:r w:rsidR="002F569E" w:rsidRPr="00305084">
        <w:rPr>
          <w:bCs/>
          <w:sz w:val="28"/>
          <w:szCs w:val="28"/>
          <w:vertAlign w:val="superscript"/>
          <w:lang w:val="en-US"/>
        </w:rPr>
        <w:t>i</w:t>
      </w:r>
      <w:proofErr w:type="spellEnd"/>
      <w:r w:rsidR="00FF3BE4" w:rsidRPr="00305084">
        <w:rPr>
          <w:rStyle w:val="CharAttribute3"/>
          <w:rFonts w:eastAsia="바탕"/>
        </w:rPr>
        <w:t xml:space="preserve">) необходимо </w:t>
      </w:r>
      <w:r w:rsidRPr="00305084">
        <w:rPr>
          <w:rStyle w:val="CharAttribute3"/>
          <w:rFonts w:eastAsia="바탕"/>
        </w:rPr>
        <w:t>округлять до 2</w:t>
      </w:r>
      <w:r w:rsidR="00FD5665" w:rsidRPr="00305084">
        <w:rPr>
          <w:rStyle w:val="CharAttribute3"/>
          <w:rFonts w:eastAsia="바탕"/>
        </w:rPr>
        <w:t>х</w:t>
      </w:r>
      <w:r w:rsidRPr="00305084">
        <w:rPr>
          <w:rStyle w:val="CharAttribute3"/>
          <w:rFonts w:eastAsia="바탕"/>
        </w:rPr>
        <w:t xml:space="preserve"> знаков после запятой построчно.</w:t>
      </w:r>
      <w:r>
        <w:rPr>
          <w:b/>
          <w:sz w:val="28"/>
          <w:szCs w:val="28"/>
        </w:rPr>
        <w:t xml:space="preserve"> </w:t>
      </w:r>
    </w:p>
    <w:sectPr w:rsidR="00E41923" w:rsidSect="0018279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084" w:rsidRDefault="00305084" w:rsidP="00AF626C">
      <w:pPr>
        <w:spacing w:after="0" w:line="240" w:lineRule="auto"/>
      </w:pPr>
      <w:r>
        <w:separator/>
      </w:r>
    </w:p>
  </w:endnote>
  <w:endnote w:type="continuationSeparator" w:id="0">
    <w:p w:rsidR="00305084" w:rsidRDefault="00305084" w:rsidP="00AF6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바탕">
    <w:altName w:val="Calibri"/>
    <w:charset w:val="00"/>
    <w:family w:val="auto"/>
    <w:pitch w:val="variable"/>
    <w:sig w:usb0="00000001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084" w:rsidRDefault="00305084" w:rsidP="00AF626C">
      <w:pPr>
        <w:spacing w:after="0" w:line="240" w:lineRule="auto"/>
      </w:pPr>
      <w:r>
        <w:separator/>
      </w:r>
    </w:p>
  </w:footnote>
  <w:footnote w:type="continuationSeparator" w:id="0">
    <w:p w:rsidR="00305084" w:rsidRDefault="00305084" w:rsidP="00AF6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9787944"/>
    <w:lvl w:ilvl="0" w:tplc="138C30E6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1" w:tplc="6A70C490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2" w:tplc="71F67716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3" w:tplc="2BD62ADA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4" w:tplc="77A2E240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5" w:tplc="4A74D7D0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6" w:tplc="03809534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7" w:tplc="5868016A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8" w:tplc="B99633CE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</w:abstractNum>
  <w:abstractNum w:abstractNumId="1">
    <w:nsid w:val="0387032B"/>
    <w:multiLevelType w:val="hybridMultilevel"/>
    <w:tmpl w:val="9144683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  <w:color w:val="000000"/>
        <w:sz w:val="28"/>
      </w:rPr>
    </w:lvl>
    <w:lvl w:ilvl="1" w:tplc="6A70C490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2" w:tplc="71F67716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3" w:tplc="2BD62ADA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4" w:tplc="77A2E240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5" w:tplc="4A74D7D0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6" w:tplc="03809534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7" w:tplc="5868016A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8" w:tplc="B99633CE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</w:abstractNum>
  <w:abstractNum w:abstractNumId="2">
    <w:nsid w:val="6F5C6CC1"/>
    <w:multiLevelType w:val="hybridMultilevel"/>
    <w:tmpl w:val="CDEED096"/>
    <w:lvl w:ilvl="0" w:tplc="041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B97"/>
    <w:rsid w:val="000108BB"/>
    <w:rsid w:val="00013A63"/>
    <w:rsid w:val="000166F7"/>
    <w:rsid w:val="000333BB"/>
    <w:rsid w:val="00055812"/>
    <w:rsid w:val="0007059C"/>
    <w:rsid w:val="00075016"/>
    <w:rsid w:val="000B32B8"/>
    <w:rsid w:val="000B47B0"/>
    <w:rsid w:val="001103E9"/>
    <w:rsid w:val="00113BF9"/>
    <w:rsid w:val="00116C17"/>
    <w:rsid w:val="00133E1D"/>
    <w:rsid w:val="0013523C"/>
    <w:rsid w:val="0014445B"/>
    <w:rsid w:val="00145507"/>
    <w:rsid w:val="00155EC3"/>
    <w:rsid w:val="001611BE"/>
    <w:rsid w:val="001657D3"/>
    <w:rsid w:val="00176A69"/>
    <w:rsid w:val="00182797"/>
    <w:rsid w:val="00187F98"/>
    <w:rsid w:val="0019390F"/>
    <w:rsid w:val="00194068"/>
    <w:rsid w:val="001A036E"/>
    <w:rsid w:val="001C4679"/>
    <w:rsid w:val="001F65FF"/>
    <w:rsid w:val="00217800"/>
    <w:rsid w:val="00221896"/>
    <w:rsid w:val="00223035"/>
    <w:rsid w:val="0023557A"/>
    <w:rsid w:val="002507F7"/>
    <w:rsid w:val="002536E8"/>
    <w:rsid w:val="00254D9C"/>
    <w:rsid w:val="0029042F"/>
    <w:rsid w:val="00292020"/>
    <w:rsid w:val="00296139"/>
    <w:rsid w:val="002C77A8"/>
    <w:rsid w:val="002D18C6"/>
    <w:rsid w:val="002D6A7A"/>
    <w:rsid w:val="002D7F0B"/>
    <w:rsid w:val="002E6E8D"/>
    <w:rsid w:val="002F569E"/>
    <w:rsid w:val="00303AF4"/>
    <w:rsid w:val="00305084"/>
    <w:rsid w:val="0030633B"/>
    <w:rsid w:val="00317EAE"/>
    <w:rsid w:val="00321E0E"/>
    <w:rsid w:val="003260D5"/>
    <w:rsid w:val="00341E54"/>
    <w:rsid w:val="0035295F"/>
    <w:rsid w:val="00370749"/>
    <w:rsid w:val="0037104C"/>
    <w:rsid w:val="003934C3"/>
    <w:rsid w:val="003A0334"/>
    <w:rsid w:val="003A286C"/>
    <w:rsid w:val="003A3BB2"/>
    <w:rsid w:val="003B234A"/>
    <w:rsid w:val="003B4B62"/>
    <w:rsid w:val="003C5EF0"/>
    <w:rsid w:val="003D6F8A"/>
    <w:rsid w:val="003F22F8"/>
    <w:rsid w:val="00401288"/>
    <w:rsid w:val="004268C0"/>
    <w:rsid w:val="004431BB"/>
    <w:rsid w:val="00456984"/>
    <w:rsid w:val="00463087"/>
    <w:rsid w:val="004B268A"/>
    <w:rsid w:val="004E4FFF"/>
    <w:rsid w:val="0050364D"/>
    <w:rsid w:val="0050488C"/>
    <w:rsid w:val="00515167"/>
    <w:rsid w:val="005172EC"/>
    <w:rsid w:val="00532225"/>
    <w:rsid w:val="00544386"/>
    <w:rsid w:val="0056552A"/>
    <w:rsid w:val="00595522"/>
    <w:rsid w:val="005C4E72"/>
    <w:rsid w:val="005D38AF"/>
    <w:rsid w:val="005D3DA1"/>
    <w:rsid w:val="005D7540"/>
    <w:rsid w:val="005E6FDA"/>
    <w:rsid w:val="005F54F4"/>
    <w:rsid w:val="005F6C68"/>
    <w:rsid w:val="00605054"/>
    <w:rsid w:val="00616616"/>
    <w:rsid w:val="0062092D"/>
    <w:rsid w:val="00626E65"/>
    <w:rsid w:val="006306E1"/>
    <w:rsid w:val="00632B97"/>
    <w:rsid w:val="00636409"/>
    <w:rsid w:val="006406B7"/>
    <w:rsid w:val="00643B6D"/>
    <w:rsid w:val="00643CDE"/>
    <w:rsid w:val="0064424D"/>
    <w:rsid w:val="00670016"/>
    <w:rsid w:val="00692A7B"/>
    <w:rsid w:val="006A7C61"/>
    <w:rsid w:val="006B0D11"/>
    <w:rsid w:val="006B5E30"/>
    <w:rsid w:val="006C1115"/>
    <w:rsid w:val="006D3FB0"/>
    <w:rsid w:val="006E193D"/>
    <w:rsid w:val="006F6AE2"/>
    <w:rsid w:val="00702649"/>
    <w:rsid w:val="00703B55"/>
    <w:rsid w:val="007111EA"/>
    <w:rsid w:val="0075181A"/>
    <w:rsid w:val="00794903"/>
    <w:rsid w:val="007B1F96"/>
    <w:rsid w:val="007C73F4"/>
    <w:rsid w:val="0081619A"/>
    <w:rsid w:val="00825449"/>
    <w:rsid w:val="0085261C"/>
    <w:rsid w:val="008531CE"/>
    <w:rsid w:val="0086399C"/>
    <w:rsid w:val="0086727E"/>
    <w:rsid w:val="00872EE4"/>
    <w:rsid w:val="0089276D"/>
    <w:rsid w:val="008B1A28"/>
    <w:rsid w:val="008E5495"/>
    <w:rsid w:val="008E643F"/>
    <w:rsid w:val="0090317E"/>
    <w:rsid w:val="00920B60"/>
    <w:rsid w:val="00937F04"/>
    <w:rsid w:val="00940B98"/>
    <w:rsid w:val="009419DB"/>
    <w:rsid w:val="00941F2E"/>
    <w:rsid w:val="00944EA5"/>
    <w:rsid w:val="00946DF3"/>
    <w:rsid w:val="00954A3F"/>
    <w:rsid w:val="0096446E"/>
    <w:rsid w:val="009811B1"/>
    <w:rsid w:val="00987A4B"/>
    <w:rsid w:val="009930DA"/>
    <w:rsid w:val="009D68FE"/>
    <w:rsid w:val="009E3B06"/>
    <w:rsid w:val="009E7E61"/>
    <w:rsid w:val="009F2B71"/>
    <w:rsid w:val="009F372B"/>
    <w:rsid w:val="00A32F53"/>
    <w:rsid w:val="00A45A12"/>
    <w:rsid w:val="00A54E52"/>
    <w:rsid w:val="00A55279"/>
    <w:rsid w:val="00A61225"/>
    <w:rsid w:val="00A71C27"/>
    <w:rsid w:val="00A82E6A"/>
    <w:rsid w:val="00A83857"/>
    <w:rsid w:val="00A97A23"/>
    <w:rsid w:val="00AB0ADB"/>
    <w:rsid w:val="00AB3C5D"/>
    <w:rsid w:val="00AB73B6"/>
    <w:rsid w:val="00AD28AA"/>
    <w:rsid w:val="00AF626C"/>
    <w:rsid w:val="00AF7546"/>
    <w:rsid w:val="00B021D1"/>
    <w:rsid w:val="00B03BD5"/>
    <w:rsid w:val="00B05BD3"/>
    <w:rsid w:val="00B232CC"/>
    <w:rsid w:val="00B234D5"/>
    <w:rsid w:val="00B244BD"/>
    <w:rsid w:val="00B443E1"/>
    <w:rsid w:val="00B44F3C"/>
    <w:rsid w:val="00B465F0"/>
    <w:rsid w:val="00B61DC1"/>
    <w:rsid w:val="00B625DA"/>
    <w:rsid w:val="00B74FE2"/>
    <w:rsid w:val="00B95FD6"/>
    <w:rsid w:val="00BA5F16"/>
    <w:rsid w:val="00BA6EAC"/>
    <w:rsid w:val="00BB00BC"/>
    <w:rsid w:val="00BB3CD7"/>
    <w:rsid w:val="00BB6E29"/>
    <w:rsid w:val="00BC7340"/>
    <w:rsid w:val="00BE0679"/>
    <w:rsid w:val="00BF0C64"/>
    <w:rsid w:val="00BF533E"/>
    <w:rsid w:val="00C06175"/>
    <w:rsid w:val="00C3323C"/>
    <w:rsid w:val="00C46007"/>
    <w:rsid w:val="00C72364"/>
    <w:rsid w:val="00C927E1"/>
    <w:rsid w:val="00C94AEB"/>
    <w:rsid w:val="00C95994"/>
    <w:rsid w:val="00CC3528"/>
    <w:rsid w:val="00CE7FEC"/>
    <w:rsid w:val="00D0005F"/>
    <w:rsid w:val="00D01F7E"/>
    <w:rsid w:val="00D20D9F"/>
    <w:rsid w:val="00D649C9"/>
    <w:rsid w:val="00D70DE7"/>
    <w:rsid w:val="00D7435F"/>
    <w:rsid w:val="00D874AA"/>
    <w:rsid w:val="00DA1A86"/>
    <w:rsid w:val="00DA234B"/>
    <w:rsid w:val="00DA5618"/>
    <w:rsid w:val="00DB0F19"/>
    <w:rsid w:val="00DB5DC4"/>
    <w:rsid w:val="00DC23A1"/>
    <w:rsid w:val="00DD5C32"/>
    <w:rsid w:val="00DF256A"/>
    <w:rsid w:val="00E24E4E"/>
    <w:rsid w:val="00E40D21"/>
    <w:rsid w:val="00E41923"/>
    <w:rsid w:val="00E62DCC"/>
    <w:rsid w:val="00E67826"/>
    <w:rsid w:val="00E709F3"/>
    <w:rsid w:val="00E75F1B"/>
    <w:rsid w:val="00E81E61"/>
    <w:rsid w:val="00E85C60"/>
    <w:rsid w:val="00EA0D9E"/>
    <w:rsid w:val="00EA7036"/>
    <w:rsid w:val="00EA7427"/>
    <w:rsid w:val="00EB65AF"/>
    <w:rsid w:val="00EC51F5"/>
    <w:rsid w:val="00ED268F"/>
    <w:rsid w:val="00ED5834"/>
    <w:rsid w:val="00EE1DF7"/>
    <w:rsid w:val="00EE2665"/>
    <w:rsid w:val="00EF03E6"/>
    <w:rsid w:val="00F12D17"/>
    <w:rsid w:val="00F256B5"/>
    <w:rsid w:val="00F3092A"/>
    <w:rsid w:val="00F63546"/>
    <w:rsid w:val="00FD5665"/>
    <w:rsid w:val="00FF3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B9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Attribute7">
    <w:name w:val="ParaAttribute7"/>
    <w:rsid w:val="00632B97"/>
    <w:pPr>
      <w:widowControl w:val="0"/>
      <w:wordWrap w:val="0"/>
      <w:spacing w:after="0" w:line="240" w:lineRule="auto"/>
      <w:jc w:val="both"/>
    </w:pPr>
    <w:rPr>
      <w:rFonts w:ascii="Times New Roman" w:eastAsia="바탕" w:hAnsi="Times New Roman" w:cs="Times New Roman"/>
      <w:sz w:val="20"/>
      <w:szCs w:val="20"/>
      <w:lang w:eastAsia="ru-RU"/>
    </w:rPr>
  </w:style>
  <w:style w:type="paragraph" w:customStyle="1" w:styleId="ParaAttribute18">
    <w:name w:val="ParaAttribute18"/>
    <w:rsid w:val="00632B97"/>
    <w:pPr>
      <w:widowControl w:val="0"/>
      <w:wordWrap w:val="0"/>
      <w:spacing w:after="0" w:line="240" w:lineRule="auto"/>
      <w:ind w:firstLine="709"/>
      <w:jc w:val="both"/>
    </w:pPr>
    <w:rPr>
      <w:rFonts w:ascii="Times New Roman" w:eastAsia="바탕" w:hAnsi="Times New Roman" w:cs="Times New Roman"/>
      <w:sz w:val="20"/>
      <w:szCs w:val="20"/>
      <w:lang w:eastAsia="ru-RU"/>
    </w:rPr>
  </w:style>
  <w:style w:type="paragraph" w:customStyle="1" w:styleId="ParaAttribute19">
    <w:name w:val="ParaAttribute19"/>
    <w:rsid w:val="00632B97"/>
    <w:pPr>
      <w:widowControl w:val="0"/>
      <w:wordWrap w:val="0"/>
      <w:spacing w:after="0" w:line="240" w:lineRule="auto"/>
      <w:ind w:firstLine="567"/>
      <w:jc w:val="both"/>
    </w:pPr>
    <w:rPr>
      <w:rFonts w:ascii="Times New Roman" w:eastAsia="바탕" w:hAnsi="Times New Roman" w:cs="Times New Roman"/>
      <w:sz w:val="20"/>
      <w:szCs w:val="20"/>
      <w:lang w:eastAsia="ru-RU"/>
    </w:rPr>
  </w:style>
  <w:style w:type="paragraph" w:customStyle="1" w:styleId="ParaAttribute20">
    <w:name w:val="ParaAttribute20"/>
    <w:rsid w:val="00632B97"/>
    <w:pPr>
      <w:widowControl w:val="0"/>
      <w:wordWrap w:val="0"/>
      <w:spacing w:after="0" w:line="240" w:lineRule="auto"/>
    </w:pPr>
    <w:rPr>
      <w:rFonts w:ascii="Times New Roman" w:eastAsia="바탕" w:hAnsi="Times New Roman" w:cs="Times New Roman"/>
      <w:sz w:val="20"/>
      <w:szCs w:val="20"/>
      <w:lang w:eastAsia="ru-RU"/>
    </w:rPr>
  </w:style>
  <w:style w:type="paragraph" w:customStyle="1" w:styleId="ParaAttribute21">
    <w:name w:val="ParaAttribute21"/>
    <w:rsid w:val="00632B97"/>
    <w:pPr>
      <w:widowControl w:val="0"/>
      <w:wordWrap w:val="0"/>
      <w:spacing w:after="0" w:line="240" w:lineRule="auto"/>
      <w:ind w:left="1069" w:hanging="360"/>
      <w:jc w:val="both"/>
    </w:pPr>
    <w:rPr>
      <w:rFonts w:ascii="Times New Roman" w:eastAsia="바탕" w:hAnsi="Times New Roman" w:cs="Times New Roman"/>
      <w:sz w:val="20"/>
      <w:szCs w:val="20"/>
      <w:lang w:eastAsia="ru-RU"/>
    </w:rPr>
  </w:style>
  <w:style w:type="paragraph" w:customStyle="1" w:styleId="ParaAttribute22">
    <w:name w:val="ParaAttribute22"/>
    <w:rsid w:val="00632B97"/>
    <w:pPr>
      <w:widowControl w:val="0"/>
      <w:wordWrap w:val="0"/>
      <w:spacing w:after="0" w:line="240" w:lineRule="auto"/>
      <w:ind w:left="1069" w:hanging="360"/>
      <w:jc w:val="both"/>
    </w:pPr>
    <w:rPr>
      <w:rFonts w:ascii="Times New Roman" w:eastAsia="바탕" w:hAnsi="Times New Roman" w:cs="Times New Roman"/>
      <w:sz w:val="20"/>
      <w:szCs w:val="20"/>
      <w:lang w:eastAsia="ru-RU"/>
    </w:rPr>
  </w:style>
  <w:style w:type="character" w:customStyle="1" w:styleId="CharAttribute3">
    <w:name w:val="CharAttribute3"/>
    <w:rsid w:val="00632B97"/>
    <w:rPr>
      <w:rFonts w:ascii="Times New Roman" w:eastAsia="Times New Roman" w:hAnsi="Times New Roman"/>
      <w:sz w:val="28"/>
    </w:rPr>
  </w:style>
  <w:style w:type="paragraph" w:styleId="a4">
    <w:name w:val="header"/>
    <w:basedOn w:val="a"/>
    <w:link w:val="a5"/>
    <w:uiPriority w:val="99"/>
    <w:rsid w:val="005F54F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5F54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AF6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F626C"/>
  </w:style>
  <w:style w:type="paragraph" w:styleId="a8">
    <w:name w:val="Balloon Text"/>
    <w:basedOn w:val="a"/>
    <w:link w:val="a9"/>
    <w:uiPriority w:val="99"/>
    <w:semiHidden/>
    <w:unhideWhenUsed/>
    <w:rsid w:val="00D00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005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6F6AE2"/>
  </w:style>
  <w:style w:type="table" w:styleId="aa">
    <w:name w:val="Table Grid"/>
    <w:basedOn w:val="a1"/>
    <w:rsid w:val="00A55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3049D-1C38-4C7B-BF11-010724974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Peturov</dc:creator>
  <cp:lastModifiedBy>Samsonova</cp:lastModifiedBy>
  <cp:revision>63</cp:revision>
  <cp:lastPrinted>2020-01-29T09:18:00Z</cp:lastPrinted>
  <dcterms:created xsi:type="dcterms:W3CDTF">2017-11-28T07:05:00Z</dcterms:created>
  <dcterms:modified xsi:type="dcterms:W3CDTF">2020-01-29T09:18:00Z</dcterms:modified>
</cp:coreProperties>
</file>